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0C00" w14:textId="77777777" w:rsidR="0088562D" w:rsidRPr="002B5B95" w:rsidRDefault="001D4941" w:rsidP="001D4941">
      <w:pPr>
        <w:pStyle w:val="ConsPlusNormal"/>
        <w:ind w:firstLine="539"/>
        <w:jc w:val="right"/>
        <w:rPr>
          <w:bCs/>
          <w:sz w:val="28"/>
          <w:szCs w:val="28"/>
        </w:rPr>
      </w:pPr>
      <w:r w:rsidRPr="002B5B95">
        <w:rPr>
          <w:bCs/>
          <w:sz w:val="28"/>
          <w:szCs w:val="28"/>
        </w:rPr>
        <w:t xml:space="preserve">Приложение </w:t>
      </w:r>
    </w:p>
    <w:p w14:paraId="4BD5165E" w14:textId="77777777" w:rsidR="001D4941" w:rsidRPr="002B5B95" w:rsidRDefault="001D4941" w:rsidP="001D4941">
      <w:pPr>
        <w:pStyle w:val="ConsPlusNormal"/>
        <w:ind w:firstLine="539"/>
        <w:jc w:val="center"/>
        <w:rPr>
          <w:b/>
          <w:sz w:val="28"/>
          <w:szCs w:val="28"/>
        </w:rPr>
      </w:pPr>
    </w:p>
    <w:p w14:paraId="48C80119" w14:textId="77777777" w:rsidR="001D4941" w:rsidRPr="002B5B95" w:rsidRDefault="001D4941" w:rsidP="00CD1A91">
      <w:pPr>
        <w:pStyle w:val="ConsPlusNormal"/>
        <w:jc w:val="center"/>
        <w:rPr>
          <w:b/>
          <w:sz w:val="28"/>
          <w:szCs w:val="28"/>
        </w:rPr>
      </w:pPr>
      <w:r w:rsidRPr="002B5B95">
        <w:rPr>
          <w:b/>
          <w:sz w:val="28"/>
          <w:szCs w:val="28"/>
        </w:rPr>
        <w:t>МЕТОДИЧЕСКИЕ РЕКОМЕНДАЦИИ</w:t>
      </w:r>
    </w:p>
    <w:p w14:paraId="3BDEEA9C" w14:textId="77777777" w:rsidR="001D4941" w:rsidRPr="002B5B95" w:rsidRDefault="001D4941" w:rsidP="00CD1A91">
      <w:pPr>
        <w:pStyle w:val="ConsPlusNormal"/>
        <w:jc w:val="center"/>
        <w:rPr>
          <w:b/>
          <w:sz w:val="28"/>
          <w:szCs w:val="28"/>
        </w:rPr>
      </w:pPr>
      <w:r w:rsidRPr="002B5B95">
        <w:rPr>
          <w:b/>
          <w:sz w:val="28"/>
          <w:szCs w:val="28"/>
        </w:rPr>
        <w:t xml:space="preserve">по организации приема на целевое обучение </w:t>
      </w:r>
      <w:r w:rsidRPr="002B5B95">
        <w:rPr>
          <w:b/>
          <w:sz w:val="28"/>
          <w:szCs w:val="28"/>
        </w:rPr>
        <w:br/>
        <w:t xml:space="preserve">по </w:t>
      </w:r>
      <w:r w:rsidR="004937BB" w:rsidRPr="002B5B95">
        <w:rPr>
          <w:b/>
          <w:sz w:val="28"/>
          <w:szCs w:val="28"/>
        </w:rPr>
        <w:t xml:space="preserve">образовательным </w:t>
      </w:r>
      <w:r w:rsidRPr="002B5B95">
        <w:rPr>
          <w:b/>
          <w:sz w:val="28"/>
          <w:szCs w:val="28"/>
        </w:rPr>
        <w:t>программам высшего образования</w:t>
      </w:r>
    </w:p>
    <w:p w14:paraId="71DB23EF" w14:textId="77777777" w:rsidR="00DC7C5A" w:rsidRPr="002B5B95" w:rsidRDefault="00DC7C5A" w:rsidP="00CD1A91">
      <w:pPr>
        <w:pStyle w:val="ConsPlusNormal"/>
        <w:jc w:val="center"/>
        <w:rPr>
          <w:b/>
          <w:sz w:val="28"/>
          <w:szCs w:val="28"/>
        </w:rPr>
      </w:pPr>
    </w:p>
    <w:p w14:paraId="7EFE69AD" w14:textId="77777777" w:rsidR="00DC7C5A" w:rsidRPr="002B5B95" w:rsidRDefault="00DC7C5A" w:rsidP="00CD1A91">
      <w:pPr>
        <w:pStyle w:val="ConsPlusNormal"/>
        <w:jc w:val="center"/>
        <w:rPr>
          <w:b/>
          <w:sz w:val="28"/>
          <w:szCs w:val="28"/>
        </w:rPr>
      </w:pPr>
      <w:r w:rsidRPr="002B5B95">
        <w:rPr>
          <w:b/>
          <w:sz w:val="28"/>
          <w:szCs w:val="28"/>
        </w:rPr>
        <w:t>Общие положения</w:t>
      </w:r>
    </w:p>
    <w:p w14:paraId="01291ABF" w14:textId="77777777" w:rsidR="002B5B95" w:rsidRPr="002B5B95" w:rsidRDefault="002B5B95" w:rsidP="00440E26">
      <w:pPr>
        <w:pStyle w:val="ConsPlusNormal"/>
        <w:numPr>
          <w:ilvl w:val="0"/>
          <w:numId w:val="1"/>
        </w:numPr>
        <w:tabs>
          <w:tab w:val="left" w:pos="993"/>
        </w:tabs>
        <w:ind w:left="0" w:firstLine="567"/>
        <w:jc w:val="both"/>
        <w:rPr>
          <w:sz w:val="28"/>
          <w:szCs w:val="28"/>
        </w:rPr>
      </w:pPr>
      <w:r w:rsidRPr="002B5B95">
        <w:rPr>
          <w:b/>
          <w:bCs/>
          <w:sz w:val="28"/>
          <w:szCs w:val="28"/>
        </w:rPr>
        <w:t>Федеральным законом от 14 апреля 2023 г. № 124-ФЗ</w:t>
      </w:r>
      <w:r w:rsidRPr="002B5B95">
        <w:rPr>
          <w:sz w:val="28"/>
          <w:szCs w:val="28"/>
        </w:rPr>
        <w:t xml:space="preserve"> «О внесении изменений в Федеральный закон «Об образовании в Российской Федерации» (далее – Федеральный закон № 124-ФЗ) внесены изменения в Федеральный закон от 29 декабря 2012 г. № 273-ФЗ «Об образовании в Российской Федерации» (далее – Федеральный закон № 273-ФЗ) в части целевого обучения и приема на целевое обучение.</w:t>
      </w:r>
    </w:p>
    <w:p w14:paraId="20F3BF78" w14:textId="77777777" w:rsidR="0088562D" w:rsidRPr="002B5B95" w:rsidRDefault="0088562D" w:rsidP="00440E26">
      <w:pPr>
        <w:pStyle w:val="ConsPlusNormal"/>
        <w:numPr>
          <w:ilvl w:val="0"/>
          <w:numId w:val="1"/>
        </w:numPr>
        <w:tabs>
          <w:tab w:val="left" w:pos="993"/>
        </w:tabs>
        <w:ind w:left="0" w:firstLine="567"/>
        <w:jc w:val="both"/>
        <w:rPr>
          <w:sz w:val="28"/>
          <w:szCs w:val="28"/>
        </w:rPr>
      </w:pPr>
      <w:r w:rsidRPr="002B5B95">
        <w:rPr>
          <w:sz w:val="28"/>
          <w:szCs w:val="28"/>
        </w:rPr>
        <w:t>В соответствии с Федеральным законом</w:t>
      </w:r>
      <w:r w:rsidR="00CD1A91" w:rsidRPr="002B5B95">
        <w:rPr>
          <w:sz w:val="28"/>
          <w:szCs w:val="28"/>
        </w:rPr>
        <w:t xml:space="preserve"> № 124-ФЗ </w:t>
      </w:r>
      <w:r w:rsidRPr="002B5B95">
        <w:rPr>
          <w:sz w:val="28"/>
          <w:szCs w:val="28"/>
        </w:rPr>
        <w:t xml:space="preserve">принято </w:t>
      </w:r>
      <w:r w:rsidRPr="002B5B95">
        <w:rPr>
          <w:b/>
          <w:sz w:val="28"/>
          <w:szCs w:val="28"/>
        </w:rPr>
        <w:t xml:space="preserve">постановление </w:t>
      </w:r>
      <w:r w:rsidR="00E70AD7" w:rsidRPr="002B5B95">
        <w:rPr>
          <w:b/>
          <w:sz w:val="28"/>
          <w:szCs w:val="28"/>
        </w:rPr>
        <w:t>Правительств</w:t>
      </w:r>
      <w:r w:rsidRPr="002B5B95">
        <w:rPr>
          <w:b/>
          <w:sz w:val="28"/>
          <w:szCs w:val="28"/>
        </w:rPr>
        <w:t>а</w:t>
      </w:r>
      <w:r w:rsidR="00E70AD7" w:rsidRPr="002B5B95">
        <w:rPr>
          <w:b/>
          <w:sz w:val="28"/>
          <w:szCs w:val="28"/>
        </w:rPr>
        <w:t xml:space="preserve"> Российской Федерации </w:t>
      </w:r>
      <w:r w:rsidRPr="002B5B95">
        <w:rPr>
          <w:b/>
          <w:sz w:val="28"/>
          <w:szCs w:val="28"/>
        </w:rPr>
        <w:t xml:space="preserve">от </w:t>
      </w:r>
      <w:r w:rsidR="001D4941" w:rsidRPr="002B5B95">
        <w:rPr>
          <w:b/>
          <w:sz w:val="28"/>
          <w:szCs w:val="28"/>
        </w:rPr>
        <w:t>27</w:t>
      </w:r>
      <w:r w:rsidRPr="002B5B95">
        <w:rPr>
          <w:b/>
          <w:sz w:val="28"/>
          <w:szCs w:val="28"/>
        </w:rPr>
        <w:t xml:space="preserve"> </w:t>
      </w:r>
      <w:r w:rsidR="001D4941" w:rsidRPr="002B5B95">
        <w:rPr>
          <w:b/>
          <w:sz w:val="28"/>
          <w:szCs w:val="28"/>
        </w:rPr>
        <w:t>апреля</w:t>
      </w:r>
      <w:r w:rsidRPr="002B5B95">
        <w:rPr>
          <w:b/>
          <w:sz w:val="28"/>
          <w:szCs w:val="28"/>
        </w:rPr>
        <w:t xml:space="preserve"> 2024 г. №</w:t>
      </w:r>
      <w:r w:rsidR="002B5B95" w:rsidRPr="002B5B95">
        <w:rPr>
          <w:b/>
          <w:sz w:val="28"/>
          <w:szCs w:val="28"/>
        </w:rPr>
        <w:t> </w:t>
      </w:r>
      <w:r w:rsidR="001D4941" w:rsidRPr="002B5B95">
        <w:rPr>
          <w:b/>
          <w:sz w:val="28"/>
          <w:szCs w:val="28"/>
        </w:rPr>
        <w:t>555</w:t>
      </w:r>
      <w:r w:rsidRPr="002B5B95">
        <w:rPr>
          <w:b/>
          <w:sz w:val="28"/>
          <w:szCs w:val="28"/>
        </w:rPr>
        <w:t xml:space="preserve"> «О целевом обучении по образовательным программам среднего профессионального и высшего образования»</w:t>
      </w:r>
      <w:r w:rsidRPr="002B5B95">
        <w:rPr>
          <w:sz w:val="28"/>
          <w:szCs w:val="28"/>
        </w:rPr>
        <w:t xml:space="preserve"> (далее – постановление № </w:t>
      </w:r>
      <w:r w:rsidR="001D4941" w:rsidRPr="002B5B95">
        <w:rPr>
          <w:sz w:val="28"/>
          <w:szCs w:val="28"/>
        </w:rPr>
        <w:t>555</w:t>
      </w:r>
      <w:r w:rsidRPr="002B5B95">
        <w:rPr>
          <w:sz w:val="28"/>
          <w:szCs w:val="28"/>
        </w:rPr>
        <w:t>), которым утверждены:</w:t>
      </w:r>
    </w:p>
    <w:p w14:paraId="42052D45" w14:textId="77777777" w:rsidR="00DC7C5A" w:rsidRPr="002B5B95" w:rsidRDefault="001D4941" w:rsidP="00DC7C5A">
      <w:pPr>
        <w:pStyle w:val="ConsPlusNormal"/>
        <w:tabs>
          <w:tab w:val="left" w:pos="993"/>
        </w:tabs>
        <w:ind w:firstLine="567"/>
        <w:jc w:val="both"/>
        <w:rPr>
          <w:sz w:val="28"/>
          <w:szCs w:val="28"/>
        </w:rPr>
      </w:pPr>
      <w:bookmarkStart w:id="0" w:name="_Hlk156609126"/>
      <w:r w:rsidRPr="002B5B95">
        <w:rPr>
          <w:sz w:val="28"/>
          <w:szCs w:val="28"/>
        </w:rPr>
        <w:t>П</w:t>
      </w:r>
      <w:r w:rsidR="00E70AD7" w:rsidRPr="002B5B95">
        <w:rPr>
          <w:sz w:val="28"/>
          <w:szCs w:val="28"/>
        </w:rPr>
        <w:t>оложение о целевом обучении по образовательным программам среднего профессионального и высшего образования</w:t>
      </w:r>
      <w:r w:rsidR="0044607D" w:rsidRPr="002B5B95">
        <w:rPr>
          <w:sz w:val="28"/>
          <w:szCs w:val="28"/>
        </w:rPr>
        <w:t xml:space="preserve"> (далее – Положение о целевом обучении)</w:t>
      </w:r>
      <w:r w:rsidR="00E70AD7" w:rsidRPr="002B5B95">
        <w:rPr>
          <w:sz w:val="28"/>
          <w:szCs w:val="28"/>
        </w:rPr>
        <w:t>;</w:t>
      </w:r>
    </w:p>
    <w:p w14:paraId="5BA68AC4" w14:textId="77777777" w:rsidR="00DC7C5A" w:rsidRPr="002B5B95" w:rsidRDefault="00E70AD7" w:rsidP="00DC7C5A">
      <w:pPr>
        <w:pStyle w:val="ConsPlusNormal"/>
        <w:tabs>
          <w:tab w:val="left" w:pos="993"/>
        </w:tabs>
        <w:ind w:firstLine="567"/>
        <w:jc w:val="both"/>
        <w:rPr>
          <w:sz w:val="28"/>
          <w:szCs w:val="28"/>
        </w:rPr>
      </w:pPr>
      <w:r w:rsidRPr="002B5B95">
        <w:rPr>
          <w:sz w:val="28"/>
          <w:szCs w:val="28"/>
        </w:rPr>
        <w:t>Правила установления квоты приема на целевое обучение</w:t>
      </w:r>
      <w:r w:rsidR="00DC7C5A" w:rsidRPr="002B5B95">
        <w:rPr>
          <w:sz w:val="28"/>
          <w:szCs w:val="28"/>
        </w:rPr>
        <w:t xml:space="preserve"> </w:t>
      </w:r>
      <w:r w:rsidRPr="002B5B95">
        <w:rPr>
          <w:sz w:val="28"/>
          <w:szCs w:val="28"/>
        </w:rPr>
        <w:t>по образовательным программам высшего образования за счет бюджетных ассигнований федерального бюджета;</w:t>
      </w:r>
      <w:r w:rsidR="00771E79" w:rsidRPr="002B5B95">
        <w:rPr>
          <w:sz w:val="28"/>
          <w:szCs w:val="28"/>
        </w:rPr>
        <w:t xml:space="preserve"> </w:t>
      </w:r>
      <w:bookmarkEnd w:id="0"/>
    </w:p>
    <w:p w14:paraId="1F266981" w14:textId="77777777" w:rsidR="00DC7C5A" w:rsidRPr="002B5B95" w:rsidRDefault="00E70AD7" w:rsidP="00DC7C5A">
      <w:pPr>
        <w:pStyle w:val="ConsPlusNormal"/>
        <w:tabs>
          <w:tab w:val="left" w:pos="993"/>
        </w:tabs>
        <w:ind w:firstLine="567"/>
        <w:jc w:val="both"/>
        <w:rPr>
          <w:sz w:val="28"/>
          <w:szCs w:val="28"/>
        </w:rPr>
      </w:pPr>
      <w:r w:rsidRPr="002B5B95">
        <w:rPr>
          <w:sz w:val="28"/>
          <w:szCs w:val="28"/>
        </w:rPr>
        <w:t>типов</w:t>
      </w:r>
      <w:r w:rsidR="0088562D" w:rsidRPr="002B5B95">
        <w:rPr>
          <w:sz w:val="28"/>
          <w:szCs w:val="28"/>
        </w:rPr>
        <w:t>ая</w:t>
      </w:r>
      <w:r w:rsidRPr="002B5B95">
        <w:rPr>
          <w:sz w:val="28"/>
          <w:szCs w:val="28"/>
        </w:rPr>
        <w:t xml:space="preserve"> форм</w:t>
      </w:r>
      <w:r w:rsidR="0088562D" w:rsidRPr="002B5B95">
        <w:rPr>
          <w:sz w:val="28"/>
          <w:szCs w:val="28"/>
        </w:rPr>
        <w:t>а</w:t>
      </w:r>
      <w:r w:rsidRPr="002B5B95">
        <w:rPr>
          <w:sz w:val="28"/>
          <w:szCs w:val="28"/>
        </w:rPr>
        <w:t xml:space="preserve"> договора о целевом обучении по образовательной программе среднего профессионального или высшего образования</w:t>
      </w:r>
      <w:r w:rsidR="003B61B8" w:rsidRPr="002B5B95">
        <w:rPr>
          <w:sz w:val="28"/>
          <w:szCs w:val="28"/>
        </w:rPr>
        <w:t>;</w:t>
      </w:r>
    </w:p>
    <w:p w14:paraId="1FAA4DB6" w14:textId="77777777" w:rsidR="00DC7C5A" w:rsidRPr="002B5B95" w:rsidRDefault="00204850" w:rsidP="00DC7C5A">
      <w:pPr>
        <w:pStyle w:val="ConsPlusNormal"/>
        <w:tabs>
          <w:tab w:val="left" w:pos="993"/>
        </w:tabs>
        <w:ind w:firstLine="567"/>
        <w:jc w:val="both"/>
        <w:rPr>
          <w:sz w:val="28"/>
          <w:szCs w:val="28"/>
        </w:rPr>
      </w:pPr>
      <w:r w:rsidRPr="002B5B95">
        <w:rPr>
          <w:sz w:val="28"/>
          <w:szCs w:val="28"/>
        </w:rPr>
        <w:t>форм</w:t>
      </w:r>
      <w:r w:rsidR="0088562D" w:rsidRPr="002B5B95">
        <w:rPr>
          <w:sz w:val="28"/>
          <w:szCs w:val="28"/>
        </w:rPr>
        <w:t>а</w:t>
      </w:r>
      <w:r w:rsidRPr="002B5B95">
        <w:rPr>
          <w:sz w:val="28"/>
          <w:szCs w:val="28"/>
        </w:rPr>
        <w:t xml:space="preserve"> предложений о заключении договора или договоров о целевом</w:t>
      </w:r>
      <w:r w:rsidR="00DC7C5A" w:rsidRPr="002B5B95">
        <w:rPr>
          <w:sz w:val="28"/>
          <w:szCs w:val="28"/>
        </w:rPr>
        <w:t xml:space="preserve"> </w:t>
      </w:r>
      <w:r w:rsidRPr="002B5B95">
        <w:rPr>
          <w:sz w:val="28"/>
          <w:szCs w:val="28"/>
        </w:rPr>
        <w:t xml:space="preserve">обучении по </w:t>
      </w:r>
      <w:r w:rsidR="00CD1A91" w:rsidRPr="002B5B95">
        <w:rPr>
          <w:sz w:val="28"/>
          <w:szCs w:val="28"/>
        </w:rPr>
        <w:t xml:space="preserve">образовательной программе </w:t>
      </w:r>
      <w:r w:rsidRPr="002B5B95">
        <w:rPr>
          <w:sz w:val="28"/>
          <w:szCs w:val="28"/>
        </w:rPr>
        <w:t xml:space="preserve">среднего профессионального </w:t>
      </w:r>
      <w:r w:rsidRPr="002B5B95">
        <w:rPr>
          <w:sz w:val="28"/>
          <w:szCs w:val="28"/>
        </w:rPr>
        <w:br/>
        <w:t xml:space="preserve">или высшего образования; </w:t>
      </w:r>
    </w:p>
    <w:p w14:paraId="6373FC68" w14:textId="77777777" w:rsidR="00DC7C5A" w:rsidRPr="002B5B95" w:rsidRDefault="00E94A9E" w:rsidP="00DC7C5A">
      <w:pPr>
        <w:pStyle w:val="ConsPlusNormal"/>
        <w:tabs>
          <w:tab w:val="left" w:pos="993"/>
        </w:tabs>
        <w:ind w:firstLine="567"/>
        <w:jc w:val="both"/>
        <w:rPr>
          <w:sz w:val="28"/>
          <w:szCs w:val="28"/>
        </w:rPr>
      </w:pPr>
      <w:r w:rsidRPr="002B5B95">
        <w:rPr>
          <w:sz w:val="28"/>
          <w:szCs w:val="28"/>
        </w:rPr>
        <w:t xml:space="preserve">форма </w:t>
      </w:r>
      <w:r w:rsidR="00204850" w:rsidRPr="002B5B95">
        <w:rPr>
          <w:sz w:val="28"/>
          <w:szCs w:val="28"/>
        </w:rPr>
        <w:t>заявки на заключение договора о целевом обучении по образовательной программе среднего профессионального или высшего образования.</w:t>
      </w:r>
    </w:p>
    <w:p w14:paraId="73A711F2" w14:textId="77777777" w:rsidR="00DC7C5A" w:rsidRPr="0058668E" w:rsidRDefault="0088562D" w:rsidP="00440E26">
      <w:pPr>
        <w:pStyle w:val="ConsPlusNormal"/>
        <w:numPr>
          <w:ilvl w:val="0"/>
          <w:numId w:val="1"/>
        </w:numPr>
        <w:tabs>
          <w:tab w:val="left" w:pos="993"/>
        </w:tabs>
        <w:ind w:left="0" w:firstLine="567"/>
        <w:jc w:val="both"/>
        <w:rPr>
          <w:b/>
          <w:sz w:val="28"/>
          <w:szCs w:val="28"/>
        </w:rPr>
      </w:pPr>
      <w:r w:rsidRPr="0058668E">
        <w:rPr>
          <w:sz w:val="28"/>
          <w:szCs w:val="28"/>
        </w:rPr>
        <w:t>Федеральный закон № 124-ФЗ</w:t>
      </w:r>
      <w:r w:rsidR="0058668E" w:rsidRPr="0058668E">
        <w:rPr>
          <w:sz w:val="28"/>
          <w:szCs w:val="28"/>
        </w:rPr>
        <w:t xml:space="preserve"> и </w:t>
      </w:r>
      <w:r w:rsidRPr="0058668E">
        <w:rPr>
          <w:sz w:val="28"/>
          <w:szCs w:val="28"/>
        </w:rPr>
        <w:t xml:space="preserve">постановление № </w:t>
      </w:r>
      <w:r w:rsidR="00343C66" w:rsidRPr="0058668E">
        <w:rPr>
          <w:sz w:val="28"/>
          <w:szCs w:val="28"/>
        </w:rPr>
        <w:t>555</w:t>
      </w:r>
      <w:r w:rsidR="0058668E" w:rsidRPr="0058668E">
        <w:rPr>
          <w:sz w:val="28"/>
          <w:szCs w:val="28"/>
        </w:rPr>
        <w:t xml:space="preserve"> </w:t>
      </w:r>
      <w:r w:rsidRPr="0058668E">
        <w:rPr>
          <w:b/>
          <w:bCs/>
          <w:sz w:val="28"/>
          <w:szCs w:val="28"/>
        </w:rPr>
        <w:t>действуют с 1 мая 2024 г.</w:t>
      </w:r>
      <w:r w:rsidR="004B2A71" w:rsidRPr="0058668E">
        <w:rPr>
          <w:sz w:val="28"/>
          <w:szCs w:val="28"/>
        </w:rPr>
        <w:t xml:space="preserve"> </w:t>
      </w:r>
    </w:p>
    <w:p w14:paraId="6B686DE4" w14:textId="77777777" w:rsidR="00DC7C5A" w:rsidRPr="0058668E" w:rsidRDefault="0088562D" w:rsidP="00440E26">
      <w:pPr>
        <w:pStyle w:val="ConsPlusNormal"/>
        <w:widowControl/>
        <w:numPr>
          <w:ilvl w:val="0"/>
          <w:numId w:val="1"/>
        </w:numPr>
        <w:tabs>
          <w:tab w:val="left" w:pos="993"/>
        </w:tabs>
        <w:ind w:left="0" w:firstLine="567"/>
        <w:jc w:val="both"/>
        <w:rPr>
          <w:sz w:val="28"/>
          <w:szCs w:val="28"/>
        </w:rPr>
      </w:pPr>
      <w:r w:rsidRPr="0058668E">
        <w:rPr>
          <w:bCs/>
          <w:sz w:val="28"/>
          <w:szCs w:val="28"/>
        </w:rPr>
        <w:t xml:space="preserve">Постановление </w:t>
      </w:r>
      <w:r w:rsidR="003F7848" w:rsidRPr="0058668E">
        <w:rPr>
          <w:bCs/>
          <w:sz w:val="28"/>
          <w:szCs w:val="28"/>
        </w:rPr>
        <w:t xml:space="preserve">Правительства Российской Федерации от 13 октября </w:t>
      </w:r>
      <w:r w:rsidR="00343C66" w:rsidRPr="0058668E">
        <w:rPr>
          <w:bCs/>
          <w:sz w:val="28"/>
          <w:szCs w:val="28"/>
        </w:rPr>
        <w:br/>
      </w:r>
      <w:r w:rsidR="003F7848" w:rsidRPr="0058668E">
        <w:rPr>
          <w:bCs/>
          <w:sz w:val="28"/>
          <w:szCs w:val="28"/>
        </w:rPr>
        <w:t>2020 г. №</w:t>
      </w:r>
      <w:r w:rsidR="00D94BDE" w:rsidRPr="0058668E">
        <w:rPr>
          <w:bCs/>
          <w:sz w:val="28"/>
          <w:szCs w:val="28"/>
        </w:rPr>
        <w:t> </w:t>
      </w:r>
      <w:r w:rsidR="003F7848" w:rsidRPr="0058668E">
        <w:rPr>
          <w:bCs/>
          <w:sz w:val="28"/>
          <w:szCs w:val="28"/>
        </w:rPr>
        <w:t>1681 «О целевом обучении по образовательным программам среднего профессионального и высшего образования</w:t>
      </w:r>
      <w:r w:rsidR="00EC647F" w:rsidRPr="0058668E">
        <w:rPr>
          <w:bCs/>
          <w:sz w:val="28"/>
          <w:szCs w:val="28"/>
        </w:rPr>
        <w:t>»</w:t>
      </w:r>
      <w:r w:rsidR="00685927" w:rsidRPr="0058668E">
        <w:rPr>
          <w:bCs/>
          <w:sz w:val="28"/>
          <w:szCs w:val="28"/>
        </w:rPr>
        <w:t xml:space="preserve"> </w:t>
      </w:r>
      <w:r w:rsidRPr="0058668E">
        <w:rPr>
          <w:b/>
          <w:sz w:val="28"/>
          <w:szCs w:val="28"/>
        </w:rPr>
        <w:t>утратило силу</w:t>
      </w:r>
      <w:r w:rsidR="00DC7C5A" w:rsidRPr="0058668E">
        <w:rPr>
          <w:b/>
          <w:sz w:val="28"/>
          <w:szCs w:val="28"/>
        </w:rPr>
        <w:t xml:space="preserve"> </w:t>
      </w:r>
      <w:r w:rsidR="00DC7C5A" w:rsidRPr="0058668E">
        <w:rPr>
          <w:b/>
          <w:bCs/>
          <w:sz w:val="28"/>
          <w:szCs w:val="28"/>
        </w:rPr>
        <w:t>с 1 мая 2024 г.</w:t>
      </w:r>
    </w:p>
    <w:p w14:paraId="204CC322" w14:textId="77777777" w:rsidR="0058668E" w:rsidRDefault="0058668E" w:rsidP="00440E26">
      <w:pPr>
        <w:pStyle w:val="ConsPlusNormal"/>
        <w:widowControl/>
        <w:numPr>
          <w:ilvl w:val="0"/>
          <w:numId w:val="1"/>
        </w:numPr>
        <w:tabs>
          <w:tab w:val="left" w:pos="993"/>
        </w:tabs>
        <w:ind w:left="0" w:firstLine="567"/>
        <w:jc w:val="both"/>
        <w:rPr>
          <w:sz w:val="28"/>
          <w:szCs w:val="28"/>
        </w:rPr>
      </w:pPr>
      <w:r w:rsidRPr="0058668E">
        <w:rPr>
          <w:sz w:val="28"/>
          <w:szCs w:val="28"/>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Минобрнауки России от 21 августа 2020 г. № 1076, и Порядок приема на обучение по образовательным программам высшего образования – программам подготовки научных</w:t>
      </w:r>
      <w:r w:rsidR="001A20E6">
        <w:rPr>
          <w:sz w:val="28"/>
          <w:szCs w:val="28"/>
        </w:rPr>
        <w:t xml:space="preserve"> и научно-педагогических кадров</w:t>
      </w:r>
      <w:r w:rsidR="001A20E6">
        <w:rPr>
          <w:sz w:val="28"/>
          <w:szCs w:val="28"/>
        </w:rPr>
        <w:br/>
      </w:r>
      <w:r w:rsidRPr="0058668E">
        <w:rPr>
          <w:sz w:val="28"/>
          <w:szCs w:val="28"/>
        </w:rPr>
        <w:t>в аспирантуре, утвержденный приказом Минобрнауки России от 6 августа 2021 г. №</w:t>
      </w:r>
      <w:r>
        <w:rPr>
          <w:sz w:val="28"/>
          <w:szCs w:val="28"/>
        </w:rPr>
        <w:t> </w:t>
      </w:r>
      <w:r w:rsidRPr="0058668E">
        <w:rPr>
          <w:sz w:val="28"/>
          <w:szCs w:val="28"/>
        </w:rPr>
        <w:t xml:space="preserve">721, действуют с учетом изменений, внесенных приказами Минобрнауки </w:t>
      </w:r>
      <w:r w:rsidRPr="0058668E">
        <w:rPr>
          <w:sz w:val="28"/>
          <w:szCs w:val="28"/>
        </w:rPr>
        <w:lastRenderedPageBreak/>
        <w:t xml:space="preserve">России от 16 ноября 2023 г. № 1081 и от 30 октября 2023 г. № 1036, и норм по приему </w:t>
      </w:r>
      <w:r w:rsidR="00065021">
        <w:rPr>
          <w:sz w:val="28"/>
          <w:szCs w:val="28"/>
        </w:rPr>
        <w:br/>
      </w:r>
      <w:r w:rsidRPr="0058668E">
        <w:rPr>
          <w:sz w:val="28"/>
          <w:szCs w:val="28"/>
        </w:rPr>
        <w:t>на целевое обучение, установленных постановлением № 555.</w:t>
      </w:r>
    </w:p>
    <w:p w14:paraId="3BE6BA35" w14:textId="77777777" w:rsidR="00814F22" w:rsidRDefault="00814F22" w:rsidP="00814F22">
      <w:pPr>
        <w:pStyle w:val="ConsPlusNormal"/>
        <w:widowControl/>
        <w:tabs>
          <w:tab w:val="left" w:pos="993"/>
        </w:tabs>
        <w:ind w:left="567"/>
        <w:jc w:val="both"/>
        <w:rPr>
          <w:sz w:val="28"/>
          <w:szCs w:val="28"/>
        </w:rPr>
      </w:pPr>
    </w:p>
    <w:p w14:paraId="1D824857" w14:textId="77777777" w:rsidR="00814F22" w:rsidRPr="002B5B95" w:rsidRDefault="00814F22" w:rsidP="00814F22">
      <w:pPr>
        <w:pStyle w:val="ConsPlusNormal"/>
        <w:keepNext/>
        <w:tabs>
          <w:tab w:val="left" w:pos="993"/>
        </w:tabs>
        <w:jc w:val="center"/>
        <w:rPr>
          <w:b/>
          <w:sz w:val="28"/>
          <w:szCs w:val="28"/>
        </w:rPr>
      </w:pPr>
      <w:r w:rsidRPr="002B5B95">
        <w:rPr>
          <w:b/>
          <w:sz w:val="28"/>
          <w:szCs w:val="28"/>
        </w:rPr>
        <w:t>Стороны договора о целевом обучении</w:t>
      </w:r>
    </w:p>
    <w:p w14:paraId="2A1DF737" w14:textId="77777777" w:rsidR="00814F22" w:rsidRPr="00511B1F" w:rsidRDefault="00814F22" w:rsidP="00440E26">
      <w:pPr>
        <w:pStyle w:val="ConsPlusNormal"/>
        <w:widowControl/>
        <w:numPr>
          <w:ilvl w:val="0"/>
          <w:numId w:val="1"/>
        </w:numPr>
        <w:tabs>
          <w:tab w:val="left" w:pos="993"/>
        </w:tabs>
        <w:ind w:left="0" w:firstLine="567"/>
        <w:jc w:val="both"/>
        <w:rPr>
          <w:sz w:val="28"/>
          <w:szCs w:val="28"/>
        </w:rPr>
      </w:pPr>
      <w:bookmarkStart w:id="1" w:name="_Hlk167733064"/>
      <w:r w:rsidRPr="00511B1F">
        <w:rPr>
          <w:sz w:val="28"/>
          <w:szCs w:val="28"/>
        </w:rPr>
        <w:t xml:space="preserve">Сторонами договора о целевом обучении являются </w:t>
      </w:r>
      <w:r w:rsidRPr="00511B1F">
        <w:rPr>
          <w:b/>
          <w:bCs/>
          <w:sz w:val="28"/>
          <w:szCs w:val="28"/>
        </w:rPr>
        <w:t>гражданин и заказчик</w:t>
      </w:r>
      <w:r w:rsidR="00511B1F" w:rsidRPr="00511B1F">
        <w:rPr>
          <w:b/>
          <w:bCs/>
          <w:sz w:val="28"/>
          <w:szCs w:val="28"/>
        </w:rPr>
        <w:t xml:space="preserve"> </w:t>
      </w:r>
      <w:r w:rsidR="00511B1F" w:rsidRPr="00511B1F">
        <w:rPr>
          <w:sz w:val="28"/>
          <w:szCs w:val="28"/>
        </w:rPr>
        <w:t>целевого обучения (далее – заказчик)</w:t>
      </w:r>
      <w:r w:rsidRPr="00511B1F">
        <w:rPr>
          <w:sz w:val="28"/>
          <w:szCs w:val="28"/>
        </w:rPr>
        <w:t xml:space="preserve">. </w:t>
      </w:r>
    </w:p>
    <w:bookmarkEnd w:id="1"/>
    <w:p w14:paraId="5AA1C901" w14:textId="77777777" w:rsidR="00814F22" w:rsidRPr="00814F22" w:rsidRDefault="00814F22" w:rsidP="00440E26">
      <w:pPr>
        <w:pStyle w:val="ConsPlusNormal"/>
        <w:widowControl/>
        <w:numPr>
          <w:ilvl w:val="0"/>
          <w:numId w:val="1"/>
        </w:numPr>
        <w:tabs>
          <w:tab w:val="left" w:pos="993"/>
        </w:tabs>
        <w:ind w:left="0" w:firstLine="567"/>
        <w:jc w:val="both"/>
        <w:rPr>
          <w:sz w:val="28"/>
          <w:szCs w:val="28"/>
        </w:rPr>
      </w:pPr>
      <w:r w:rsidRPr="00814F22">
        <w:rPr>
          <w:sz w:val="28"/>
          <w:szCs w:val="28"/>
        </w:rPr>
        <w:t>Если договор о целевом обучении предусматривает прохождение гражданином практической подготовки у заказчика или работодателя и (или) договором о целевом обучении установлены требования заказчика к успеваемости гражданина, то:</w:t>
      </w:r>
    </w:p>
    <w:p w14:paraId="0BA904E8" w14:textId="77777777" w:rsidR="00814F22" w:rsidRPr="002B5B95" w:rsidRDefault="00814F22" w:rsidP="00814F22">
      <w:pPr>
        <w:pStyle w:val="ConsPlusNormal"/>
        <w:tabs>
          <w:tab w:val="left" w:pos="993"/>
        </w:tabs>
        <w:ind w:firstLine="567"/>
        <w:jc w:val="both"/>
        <w:rPr>
          <w:sz w:val="28"/>
          <w:szCs w:val="28"/>
        </w:rPr>
      </w:pPr>
      <w:r w:rsidRPr="002B5B95">
        <w:rPr>
          <w:sz w:val="28"/>
          <w:szCs w:val="28"/>
        </w:rPr>
        <w:t xml:space="preserve">стороной договора о целевом обучении </w:t>
      </w:r>
      <w:r w:rsidRPr="002B5B95">
        <w:rPr>
          <w:b/>
          <w:sz w:val="28"/>
          <w:szCs w:val="28"/>
        </w:rPr>
        <w:t>является организация, осуществляющая образовательную деятельность</w:t>
      </w:r>
      <w:r w:rsidRPr="002B5B95">
        <w:rPr>
          <w:sz w:val="28"/>
          <w:szCs w:val="28"/>
        </w:rPr>
        <w:t>;</w:t>
      </w:r>
    </w:p>
    <w:p w14:paraId="6E2DEE14" w14:textId="77777777" w:rsidR="00814F22" w:rsidRPr="002B5B95" w:rsidRDefault="00814F22" w:rsidP="00814F22">
      <w:pPr>
        <w:pStyle w:val="ConsPlusNormal"/>
        <w:tabs>
          <w:tab w:val="left" w:pos="993"/>
        </w:tabs>
        <w:ind w:firstLine="567"/>
        <w:jc w:val="both"/>
        <w:rPr>
          <w:color w:val="000000" w:themeColor="text1"/>
          <w:sz w:val="28"/>
          <w:szCs w:val="28"/>
        </w:rPr>
      </w:pPr>
      <w:r w:rsidRPr="002B5B95">
        <w:rPr>
          <w:sz w:val="28"/>
          <w:szCs w:val="28"/>
        </w:rPr>
        <w:t xml:space="preserve">стороной договора о целевом обучении </w:t>
      </w:r>
      <w:r w:rsidRPr="002B5B95">
        <w:rPr>
          <w:b/>
          <w:sz w:val="28"/>
          <w:szCs w:val="28"/>
        </w:rPr>
        <w:t xml:space="preserve">может являться </w:t>
      </w:r>
      <w:r w:rsidRPr="002B5B95">
        <w:rPr>
          <w:b/>
          <w:color w:val="000000" w:themeColor="text1"/>
          <w:sz w:val="28"/>
          <w:szCs w:val="28"/>
        </w:rPr>
        <w:t>работодатель</w:t>
      </w:r>
      <w:r w:rsidRPr="002B5B95">
        <w:rPr>
          <w:color w:val="000000" w:themeColor="text1"/>
          <w:sz w:val="28"/>
          <w:szCs w:val="28"/>
        </w:rPr>
        <w:t>.</w:t>
      </w:r>
    </w:p>
    <w:p w14:paraId="73135F23" w14:textId="77777777" w:rsidR="00DC7C5A" w:rsidRPr="002B5B95" w:rsidRDefault="00DC7C5A" w:rsidP="00DC7C5A">
      <w:pPr>
        <w:pStyle w:val="ConsPlusNormal"/>
        <w:tabs>
          <w:tab w:val="left" w:pos="993"/>
        </w:tabs>
        <w:jc w:val="both"/>
        <w:rPr>
          <w:sz w:val="28"/>
          <w:szCs w:val="28"/>
        </w:rPr>
      </w:pPr>
    </w:p>
    <w:p w14:paraId="4935B4E1" w14:textId="77777777" w:rsidR="00F65378" w:rsidRDefault="00DC7C5A" w:rsidP="00DC7C5A">
      <w:pPr>
        <w:pStyle w:val="ConsPlusNormal"/>
        <w:keepNext/>
        <w:tabs>
          <w:tab w:val="left" w:pos="993"/>
        </w:tabs>
        <w:jc w:val="center"/>
        <w:rPr>
          <w:b/>
          <w:bCs/>
          <w:sz w:val="28"/>
          <w:szCs w:val="28"/>
        </w:rPr>
      </w:pPr>
      <w:r w:rsidRPr="002B5B95">
        <w:rPr>
          <w:b/>
          <w:bCs/>
          <w:sz w:val="28"/>
          <w:szCs w:val="28"/>
        </w:rPr>
        <w:t>Новый механизм целевого обучения</w:t>
      </w:r>
      <w:r w:rsidR="00F65378">
        <w:rPr>
          <w:b/>
          <w:bCs/>
          <w:sz w:val="28"/>
          <w:szCs w:val="28"/>
        </w:rPr>
        <w:t xml:space="preserve"> </w:t>
      </w:r>
      <w:r w:rsidRPr="002B5B95">
        <w:rPr>
          <w:b/>
          <w:bCs/>
          <w:sz w:val="28"/>
          <w:szCs w:val="28"/>
        </w:rPr>
        <w:t xml:space="preserve">и приема </w:t>
      </w:r>
    </w:p>
    <w:p w14:paraId="2C68FC9F" w14:textId="77777777" w:rsidR="00DC7C5A" w:rsidRPr="002B5B95" w:rsidRDefault="00DC7C5A" w:rsidP="00DC7C5A">
      <w:pPr>
        <w:pStyle w:val="ConsPlusNormal"/>
        <w:keepNext/>
        <w:tabs>
          <w:tab w:val="left" w:pos="993"/>
        </w:tabs>
        <w:jc w:val="center"/>
        <w:rPr>
          <w:b/>
          <w:bCs/>
          <w:sz w:val="28"/>
          <w:szCs w:val="28"/>
        </w:rPr>
      </w:pPr>
      <w:r w:rsidRPr="002B5B95">
        <w:rPr>
          <w:b/>
          <w:bCs/>
          <w:sz w:val="28"/>
          <w:szCs w:val="28"/>
        </w:rPr>
        <w:t>на целевое обучение</w:t>
      </w:r>
      <w:r w:rsidR="00F65378">
        <w:rPr>
          <w:b/>
          <w:bCs/>
          <w:sz w:val="28"/>
          <w:szCs w:val="28"/>
        </w:rPr>
        <w:t xml:space="preserve"> (общая характеристика)</w:t>
      </w:r>
    </w:p>
    <w:p w14:paraId="52B03448" w14:textId="77777777" w:rsidR="00F65378" w:rsidRPr="00F65378" w:rsidRDefault="0088562D" w:rsidP="00440E26">
      <w:pPr>
        <w:pStyle w:val="ConsPlusNormal"/>
        <w:widowControl/>
        <w:numPr>
          <w:ilvl w:val="0"/>
          <w:numId w:val="1"/>
        </w:numPr>
        <w:tabs>
          <w:tab w:val="left" w:pos="993"/>
        </w:tabs>
        <w:ind w:left="0" w:firstLine="567"/>
        <w:jc w:val="both"/>
        <w:rPr>
          <w:color w:val="000000" w:themeColor="text1"/>
          <w:sz w:val="28"/>
          <w:szCs w:val="28"/>
        </w:rPr>
      </w:pPr>
      <w:r w:rsidRPr="004933EF">
        <w:rPr>
          <w:sz w:val="28"/>
          <w:szCs w:val="28"/>
        </w:rPr>
        <w:t xml:space="preserve">Новый механизм целевого обучения и приема на целевое обучение </w:t>
      </w:r>
      <w:r w:rsidRPr="0058668E">
        <w:rPr>
          <w:sz w:val="28"/>
          <w:szCs w:val="28"/>
        </w:rPr>
        <w:t>предусматривает</w:t>
      </w:r>
      <w:r w:rsidR="0058668E" w:rsidRPr="0058668E">
        <w:rPr>
          <w:sz w:val="28"/>
          <w:szCs w:val="28"/>
        </w:rPr>
        <w:t xml:space="preserve">, что </w:t>
      </w:r>
      <w:r w:rsidR="00C139A0" w:rsidRPr="0058668E">
        <w:rPr>
          <w:sz w:val="28"/>
          <w:szCs w:val="28"/>
        </w:rPr>
        <w:t>заказчики</w:t>
      </w:r>
      <w:r w:rsidR="002A792E" w:rsidRPr="0058668E">
        <w:rPr>
          <w:sz w:val="28"/>
          <w:szCs w:val="28"/>
        </w:rPr>
        <w:t xml:space="preserve"> </w:t>
      </w:r>
      <w:r w:rsidR="00C139A0" w:rsidRPr="0058668E">
        <w:rPr>
          <w:sz w:val="28"/>
          <w:szCs w:val="28"/>
        </w:rPr>
        <w:t>формируют предложения о заключении договоров о целевом обучении</w:t>
      </w:r>
      <w:r w:rsidR="004937BB" w:rsidRPr="0058668E">
        <w:rPr>
          <w:sz w:val="28"/>
          <w:szCs w:val="28"/>
        </w:rPr>
        <w:t xml:space="preserve"> (далее – предложения)</w:t>
      </w:r>
      <w:r w:rsidR="0058668E" w:rsidRPr="0058668E">
        <w:rPr>
          <w:sz w:val="28"/>
          <w:szCs w:val="28"/>
        </w:rPr>
        <w:t xml:space="preserve">. </w:t>
      </w:r>
    </w:p>
    <w:p w14:paraId="4CD283CD" w14:textId="77777777" w:rsidR="004933EF" w:rsidRDefault="004933EF" w:rsidP="00440E26">
      <w:pPr>
        <w:pStyle w:val="ConsPlusNormal"/>
        <w:widowControl/>
        <w:numPr>
          <w:ilvl w:val="0"/>
          <w:numId w:val="1"/>
        </w:numPr>
        <w:tabs>
          <w:tab w:val="left" w:pos="993"/>
        </w:tabs>
        <w:ind w:left="0" w:firstLine="567"/>
        <w:jc w:val="both"/>
        <w:rPr>
          <w:sz w:val="28"/>
          <w:szCs w:val="28"/>
        </w:rPr>
      </w:pPr>
      <w:r w:rsidRPr="004933EF">
        <w:rPr>
          <w:sz w:val="28"/>
          <w:szCs w:val="28"/>
        </w:rPr>
        <w:t xml:space="preserve">Граждане </w:t>
      </w:r>
      <w:r w:rsidR="0058668E" w:rsidRPr="004933EF">
        <w:rPr>
          <w:sz w:val="28"/>
          <w:szCs w:val="28"/>
        </w:rPr>
        <w:t>подают заявки на заключение договора о целевом обучении (далее – заявки) в соответствии с предложениями заказчиков</w:t>
      </w:r>
      <w:r w:rsidRPr="004933EF">
        <w:rPr>
          <w:sz w:val="28"/>
          <w:szCs w:val="28"/>
        </w:rPr>
        <w:t>.</w:t>
      </w:r>
      <w:r w:rsidR="0058668E" w:rsidRPr="004933EF">
        <w:rPr>
          <w:sz w:val="28"/>
          <w:szCs w:val="28"/>
        </w:rPr>
        <w:t xml:space="preserve"> </w:t>
      </w:r>
    </w:p>
    <w:p w14:paraId="43171A8D" w14:textId="77777777" w:rsidR="00084546" w:rsidRDefault="004933EF" w:rsidP="00440E26">
      <w:pPr>
        <w:pStyle w:val="ConsPlusNormal"/>
        <w:widowControl/>
        <w:numPr>
          <w:ilvl w:val="0"/>
          <w:numId w:val="1"/>
        </w:numPr>
        <w:tabs>
          <w:tab w:val="left" w:pos="1134"/>
        </w:tabs>
        <w:ind w:left="0" w:firstLine="567"/>
        <w:jc w:val="both"/>
        <w:rPr>
          <w:b/>
          <w:bCs/>
          <w:sz w:val="28"/>
          <w:szCs w:val="28"/>
        </w:rPr>
      </w:pPr>
      <w:r w:rsidRPr="00084546">
        <w:rPr>
          <w:sz w:val="28"/>
          <w:szCs w:val="28"/>
        </w:rPr>
        <w:t xml:space="preserve">При </w:t>
      </w:r>
      <w:r w:rsidR="0058668E" w:rsidRPr="00084546">
        <w:rPr>
          <w:sz w:val="28"/>
          <w:szCs w:val="28"/>
        </w:rPr>
        <w:t>подготовке к заключен</w:t>
      </w:r>
      <w:r w:rsidR="001A20E6">
        <w:rPr>
          <w:sz w:val="28"/>
          <w:szCs w:val="28"/>
        </w:rPr>
        <w:t>ию договоров о целевом обучении</w:t>
      </w:r>
      <w:r w:rsidR="001A20E6">
        <w:rPr>
          <w:sz w:val="28"/>
          <w:szCs w:val="28"/>
        </w:rPr>
        <w:br/>
      </w:r>
      <w:r w:rsidR="0058668E" w:rsidRPr="00084546">
        <w:rPr>
          <w:sz w:val="28"/>
          <w:szCs w:val="28"/>
        </w:rPr>
        <w:t xml:space="preserve">и заключении таких договоров </w:t>
      </w:r>
      <w:r w:rsidR="007B1572">
        <w:rPr>
          <w:sz w:val="28"/>
          <w:szCs w:val="28"/>
        </w:rPr>
        <w:t xml:space="preserve">может </w:t>
      </w:r>
      <w:r w:rsidR="0058668E" w:rsidRPr="00084546">
        <w:rPr>
          <w:sz w:val="28"/>
          <w:szCs w:val="28"/>
        </w:rPr>
        <w:t>использ</w:t>
      </w:r>
      <w:r w:rsidR="007B1572">
        <w:rPr>
          <w:sz w:val="28"/>
          <w:szCs w:val="28"/>
        </w:rPr>
        <w:t>оваться</w:t>
      </w:r>
      <w:r w:rsidR="0058668E" w:rsidRPr="00084546">
        <w:rPr>
          <w:sz w:val="28"/>
          <w:szCs w:val="28"/>
        </w:rPr>
        <w:t xml:space="preserve"> цифровая платформа «Работа в России»</w:t>
      </w:r>
      <w:r w:rsidR="00F65378" w:rsidRPr="00084546">
        <w:rPr>
          <w:sz w:val="28"/>
          <w:szCs w:val="28"/>
        </w:rPr>
        <w:t>.</w:t>
      </w:r>
    </w:p>
    <w:p w14:paraId="68626D36" w14:textId="77777777" w:rsidR="00084546" w:rsidRDefault="004933EF" w:rsidP="00440E26">
      <w:pPr>
        <w:pStyle w:val="ConsPlusNormal"/>
        <w:widowControl/>
        <w:numPr>
          <w:ilvl w:val="0"/>
          <w:numId w:val="1"/>
        </w:numPr>
        <w:tabs>
          <w:tab w:val="left" w:pos="1134"/>
        </w:tabs>
        <w:ind w:left="0" w:firstLine="567"/>
        <w:jc w:val="both"/>
        <w:rPr>
          <w:b/>
          <w:bCs/>
          <w:sz w:val="28"/>
          <w:szCs w:val="28"/>
        </w:rPr>
      </w:pPr>
      <w:r w:rsidRPr="00084546">
        <w:rPr>
          <w:sz w:val="28"/>
          <w:szCs w:val="28"/>
        </w:rPr>
        <w:t>Договор о целевом обучении с гражданином, поступающим на обучение, заключается после его зачисления в организацию, осуществляющую образовательную деятельность</w:t>
      </w:r>
      <w:r w:rsidR="00084546" w:rsidRPr="00084546">
        <w:rPr>
          <w:sz w:val="28"/>
          <w:szCs w:val="28"/>
        </w:rPr>
        <w:t>.</w:t>
      </w:r>
    </w:p>
    <w:p w14:paraId="2304903A" w14:textId="77777777" w:rsidR="00084546" w:rsidRDefault="004933EF" w:rsidP="00440E26">
      <w:pPr>
        <w:pStyle w:val="ConsPlusNormal"/>
        <w:widowControl/>
        <w:numPr>
          <w:ilvl w:val="0"/>
          <w:numId w:val="1"/>
        </w:numPr>
        <w:tabs>
          <w:tab w:val="left" w:pos="1134"/>
        </w:tabs>
        <w:ind w:left="0" w:firstLine="567"/>
        <w:jc w:val="both"/>
        <w:rPr>
          <w:b/>
          <w:bCs/>
          <w:sz w:val="28"/>
          <w:szCs w:val="28"/>
        </w:rPr>
      </w:pPr>
      <w:r w:rsidRPr="00084546">
        <w:rPr>
          <w:sz w:val="28"/>
          <w:szCs w:val="28"/>
        </w:rPr>
        <w:t>При поступлении на обучение или во время обучения по образовательной программе гражданин вправе заключить до</w:t>
      </w:r>
      <w:r w:rsidR="001A20E6">
        <w:rPr>
          <w:sz w:val="28"/>
          <w:szCs w:val="28"/>
        </w:rPr>
        <w:t>говор о целевом обучении только</w:t>
      </w:r>
      <w:r w:rsidR="001A20E6">
        <w:rPr>
          <w:sz w:val="28"/>
          <w:szCs w:val="28"/>
        </w:rPr>
        <w:br/>
      </w:r>
      <w:r w:rsidRPr="00084546">
        <w:rPr>
          <w:sz w:val="28"/>
          <w:szCs w:val="28"/>
        </w:rPr>
        <w:t>с одним заказчиком.</w:t>
      </w:r>
    </w:p>
    <w:p w14:paraId="011DD239" w14:textId="77777777" w:rsidR="00CD1A91" w:rsidRPr="00084546" w:rsidRDefault="007B6419" w:rsidP="00440E26">
      <w:pPr>
        <w:pStyle w:val="ConsPlusNormal"/>
        <w:widowControl/>
        <w:numPr>
          <w:ilvl w:val="0"/>
          <w:numId w:val="1"/>
        </w:numPr>
        <w:tabs>
          <w:tab w:val="left" w:pos="1134"/>
        </w:tabs>
        <w:ind w:left="0" w:firstLine="567"/>
        <w:jc w:val="both"/>
        <w:rPr>
          <w:b/>
          <w:bCs/>
          <w:sz w:val="28"/>
          <w:szCs w:val="28"/>
        </w:rPr>
      </w:pPr>
      <w:r w:rsidRPr="00084546">
        <w:rPr>
          <w:bCs/>
          <w:sz w:val="28"/>
          <w:szCs w:val="28"/>
        </w:rPr>
        <w:t xml:space="preserve">При </w:t>
      </w:r>
      <w:r w:rsidR="007B11CC" w:rsidRPr="00084546">
        <w:rPr>
          <w:bCs/>
          <w:sz w:val="28"/>
          <w:szCs w:val="28"/>
        </w:rPr>
        <w:t>прием</w:t>
      </w:r>
      <w:r w:rsidRPr="00084546">
        <w:rPr>
          <w:bCs/>
          <w:sz w:val="28"/>
          <w:szCs w:val="28"/>
        </w:rPr>
        <w:t>е</w:t>
      </w:r>
      <w:r w:rsidR="007B11CC" w:rsidRPr="00084546">
        <w:rPr>
          <w:bCs/>
          <w:sz w:val="28"/>
          <w:szCs w:val="28"/>
        </w:rPr>
        <w:t xml:space="preserve"> на </w:t>
      </w:r>
      <w:r w:rsidRPr="00084546">
        <w:rPr>
          <w:bCs/>
          <w:color w:val="000000" w:themeColor="text1"/>
          <w:sz w:val="28"/>
          <w:szCs w:val="28"/>
        </w:rPr>
        <w:t xml:space="preserve">целевое </w:t>
      </w:r>
      <w:r w:rsidR="007B11CC" w:rsidRPr="00084546">
        <w:rPr>
          <w:bCs/>
          <w:sz w:val="28"/>
          <w:szCs w:val="28"/>
        </w:rPr>
        <w:t xml:space="preserve">обучение </w:t>
      </w:r>
      <w:r w:rsidR="007B11CC" w:rsidRPr="00084546">
        <w:rPr>
          <w:b/>
          <w:sz w:val="28"/>
          <w:szCs w:val="28"/>
        </w:rPr>
        <w:t xml:space="preserve">в пределах </w:t>
      </w:r>
      <w:bookmarkStart w:id="2" w:name="_Hlk167733272"/>
      <w:r w:rsidR="00A74750">
        <w:rPr>
          <w:b/>
          <w:sz w:val="28"/>
          <w:szCs w:val="28"/>
        </w:rPr>
        <w:t xml:space="preserve">установленной </w:t>
      </w:r>
      <w:r w:rsidRPr="00084546">
        <w:rPr>
          <w:b/>
          <w:color w:val="000000" w:themeColor="text1"/>
          <w:sz w:val="28"/>
          <w:szCs w:val="28"/>
        </w:rPr>
        <w:t>квоты</w:t>
      </w:r>
      <w:r w:rsidRPr="00084546">
        <w:rPr>
          <w:color w:val="000000" w:themeColor="text1"/>
          <w:sz w:val="28"/>
          <w:szCs w:val="28"/>
        </w:rPr>
        <w:t xml:space="preserve"> </w:t>
      </w:r>
      <w:r w:rsidRPr="00084546">
        <w:rPr>
          <w:bCs/>
          <w:color w:val="000000" w:themeColor="text1"/>
          <w:sz w:val="28"/>
          <w:szCs w:val="28"/>
        </w:rPr>
        <w:t>(далее</w:t>
      </w:r>
      <w:r w:rsidR="00CD1A91" w:rsidRPr="00084546">
        <w:rPr>
          <w:bCs/>
          <w:color w:val="000000" w:themeColor="text1"/>
          <w:sz w:val="28"/>
          <w:szCs w:val="28"/>
        </w:rPr>
        <w:t xml:space="preserve"> соответственно </w:t>
      </w:r>
      <w:r w:rsidRPr="00084546">
        <w:rPr>
          <w:bCs/>
          <w:color w:val="000000" w:themeColor="text1"/>
          <w:sz w:val="28"/>
          <w:szCs w:val="28"/>
        </w:rPr>
        <w:t xml:space="preserve">– целевое обучение </w:t>
      </w:r>
      <w:bookmarkStart w:id="3" w:name="_Hlk167708620"/>
      <w:r w:rsidRPr="00084546">
        <w:rPr>
          <w:color w:val="000000" w:themeColor="text1"/>
          <w:sz w:val="28"/>
          <w:szCs w:val="28"/>
        </w:rPr>
        <w:t>в пределах</w:t>
      </w:r>
      <w:bookmarkEnd w:id="3"/>
      <w:r w:rsidRPr="00084546">
        <w:rPr>
          <w:sz w:val="28"/>
          <w:szCs w:val="28"/>
        </w:rPr>
        <w:t xml:space="preserve"> квоты, </w:t>
      </w:r>
      <w:r w:rsidR="007B11CC" w:rsidRPr="00084546">
        <w:rPr>
          <w:sz w:val="28"/>
          <w:szCs w:val="28"/>
        </w:rPr>
        <w:t>целев</w:t>
      </w:r>
      <w:r w:rsidRPr="00084546">
        <w:rPr>
          <w:sz w:val="28"/>
          <w:szCs w:val="28"/>
        </w:rPr>
        <w:t>ая</w:t>
      </w:r>
      <w:r w:rsidR="007B11CC" w:rsidRPr="00084546">
        <w:rPr>
          <w:sz w:val="28"/>
          <w:szCs w:val="28"/>
        </w:rPr>
        <w:t xml:space="preserve"> квот</w:t>
      </w:r>
      <w:r w:rsidRPr="00084546">
        <w:rPr>
          <w:sz w:val="28"/>
          <w:szCs w:val="28"/>
        </w:rPr>
        <w:t>а)</w:t>
      </w:r>
      <w:r w:rsidR="005B5A2E" w:rsidRPr="00084546">
        <w:rPr>
          <w:sz w:val="28"/>
          <w:szCs w:val="28"/>
        </w:rPr>
        <w:t xml:space="preserve"> </w:t>
      </w:r>
      <w:bookmarkEnd w:id="2"/>
      <w:r w:rsidR="005B5A2E" w:rsidRPr="00084546">
        <w:rPr>
          <w:sz w:val="28"/>
          <w:szCs w:val="28"/>
        </w:rPr>
        <w:t>гражданин может поступать</w:t>
      </w:r>
      <w:r w:rsidR="00CD1A91" w:rsidRPr="00084546">
        <w:rPr>
          <w:sz w:val="28"/>
          <w:szCs w:val="28"/>
        </w:rPr>
        <w:t>:</w:t>
      </w:r>
    </w:p>
    <w:p w14:paraId="70167D51" w14:textId="77777777" w:rsidR="00CD1A91" w:rsidRPr="002B5B95" w:rsidRDefault="007B11CC" w:rsidP="00DC7C5A">
      <w:pPr>
        <w:pStyle w:val="ConsPlusNormal"/>
        <w:tabs>
          <w:tab w:val="left" w:pos="993"/>
        </w:tabs>
        <w:ind w:firstLine="567"/>
        <w:jc w:val="both"/>
        <w:rPr>
          <w:sz w:val="28"/>
          <w:szCs w:val="28"/>
        </w:rPr>
      </w:pPr>
      <w:r w:rsidRPr="002B5B95">
        <w:rPr>
          <w:b/>
          <w:bCs/>
          <w:sz w:val="28"/>
          <w:szCs w:val="28"/>
        </w:rPr>
        <w:t xml:space="preserve">по программам бакалавриата и </w:t>
      </w:r>
      <w:r w:rsidR="0033058C" w:rsidRPr="002B5B95">
        <w:rPr>
          <w:b/>
          <w:bCs/>
          <w:sz w:val="28"/>
          <w:szCs w:val="28"/>
        </w:rPr>
        <w:t>программам</w:t>
      </w:r>
      <w:r w:rsidR="0033058C">
        <w:rPr>
          <w:b/>
          <w:bCs/>
          <w:sz w:val="28"/>
          <w:szCs w:val="28"/>
        </w:rPr>
        <w:t xml:space="preserve"> </w:t>
      </w:r>
      <w:r w:rsidRPr="002B5B95">
        <w:rPr>
          <w:b/>
          <w:bCs/>
          <w:sz w:val="28"/>
          <w:szCs w:val="28"/>
        </w:rPr>
        <w:t>специалитета</w:t>
      </w:r>
      <w:r w:rsidR="003271DE" w:rsidRPr="002B5B95">
        <w:rPr>
          <w:sz w:val="28"/>
          <w:szCs w:val="28"/>
        </w:rPr>
        <w:t xml:space="preserve"> </w:t>
      </w:r>
      <w:r w:rsidR="005B5A2E" w:rsidRPr="002B5B95">
        <w:rPr>
          <w:sz w:val="28"/>
          <w:szCs w:val="28"/>
        </w:rPr>
        <w:t xml:space="preserve">– </w:t>
      </w:r>
      <w:r w:rsidRPr="002B5B95">
        <w:rPr>
          <w:sz w:val="28"/>
          <w:szCs w:val="28"/>
        </w:rPr>
        <w:t>только в одну организацию</w:t>
      </w:r>
      <w:r w:rsidR="00C25A0C" w:rsidRPr="002B5B95">
        <w:rPr>
          <w:sz w:val="28"/>
          <w:szCs w:val="28"/>
        </w:rPr>
        <w:t xml:space="preserve">, </w:t>
      </w:r>
      <w:r w:rsidR="002D32DF" w:rsidRPr="002B5B95">
        <w:rPr>
          <w:sz w:val="28"/>
          <w:szCs w:val="28"/>
        </w:rPr>
        <w:t>осуществляющую образовательную деятельность</w:t>
      </w:r>
      <w:r w:rsidR="002D32DF">
        <w:rPr>
          <w:sz w:val="28"/>
          <w:szCs w:val="28"/>
        </w:rPr>
        <w:t xml:space="preserve">, </w:t>
      </w:r>
      <w:r w:rsidRPr="002B5B95">
        <w:rPr>
          <w:sz w:val="28"/>
          <w:szCs w:val="28"/>
        </w:rPr>
        <w:t xml:space="preserve">только на одну образовательную </w:t>
      </w:r>
      <w:r w:rsidR="00CD1A91" w:rsidRPr="002B5B95">
        <w:rPr>
          <w:sz w:val="28"/>
          <w:szCs w:val="28"/>
        </w:rPr>
        <w:t>программу</w:t>
      </w:r>
      <w:r w:rsidR="007B1572">
        <w:rPr>
          <w:sz w:val="28"/>
          <w:szCs w:val="28"/>
        </w:rPr>
        <w:t xml:space="preserve"> в соответствии с одной заявкой</w:t>
      </w:r>
      <w:r w:rsidR="00CD1A91" w:rsidRPr="002B5B95">
        <w:rPr>
          <w:sz w:val="28"/>
          <w:szCs w:val="28"/>
        </w:rPr>
        <w:t>;</w:t>
      </w:r>
    </w:p>
    <w:p w14:paraId="29D27780" w14:textId="77777777" w:rsidR="004933EF" w:rsidRPr="009219E2" w:rsidRDefault="00CD1A91" w:rsidP="009219E2">
      <w:pPr>
        <w:pStyle w:val="ConsPlusNormal"/>
        <w:tabs>
          <w:tab w:val="left" w:pos="993"/>
        </w:tabs>
        <w:ind w:firstLine="567"/>
        <w:jc w:val="both"/>
        <w:rPr>
          <w:color w:val="000000" w:themeColor="text1"/>
          <w:sz w:val="28"/>
          <w:szCs w:val="28"/>
        </w:rPr>
      </w:pPr>
      <w:r w:rsidRPr="002B5B95">
        <w:rPr>
          <w:b/>
          <w:bCs/>
          <w:sz w:val="28"/>
          <w:szCs w:val="28"/>
        </w:rPr>
        <w:t>по иным образовательным программам высшего образования</w:t>
      </w:r>
      <w:r w:rsidRPr="002B5B95">
        <w:rPr>
          <w:sz w:val="28"/>
          <w:szCs w:val="28"/>
        </w:rPr>
        <w:t xml:space="preserve"> </w:t>
      </w:r>
      <w:r w:rsidR="00655824">
        <w:rPr>
          <w:sz w:val="28"/>
          <w:szCs w:val="28"/>
        </w:rPr>
        <w:t xml:space="preserve">– </w:t>
      </w:r>
      <w:r w:rsidR="004933EF">
        <w:rPr>
          <w:sz w:val="28"/>
          <w:szCs w:val="28"/>
        </w:rPr>
        <w:t>прог</w:t>
      </w:r>
      <w:r w:rsidR="00744373">
        <w:rPr>
          <w:sz w:val="28"/>
          <w:szCs w:val="28"/>
        </w:rPr>
        <w:t>р</w:t>
      </w:r>
      <w:r w:rsidR="004933EF">
        <w:rPr>
          <w:sz w:val="28"/>
          <w:szCs w:val="28"/>
        </w:rPr>
        <w:t xml:space="preserve">аммам </w:t>
      </w:r>
      <w:r w:rsidR="00993AA7" w:rsidRPr="00F93D89">
        <w:rPr>
          <w:sz w:val="28"/>
          <w:szCs w:val="28"/>
        </w:rPr>
        <w:t xml:space="preserve">магистратуры, программам </w:t>
      </w:r>
      <w:r w:rsidR="00655824" w:rsidRPr="00C067EA">
        <w:rPr>
          <w:bCs/>
          <w:sz w:val="28"/>
          <w:szCs w:val="28"/>
        </w:rPr>
        <w:t>подготовки научных и научно-педагогических кадров в асп</w:t>
      </w:r>
      <w:r w:rsidR="00655824" w:rsidRPr="00CF1DB8">
        <w:rPr>
          <w:bCs/>
          <w:sz w:val="28"/>
          <w:szCs w:val="28"/>
        </w:rPr>
        <w:t>ирантуре (адъюнктуре)</w:t>
      </w:r>
      <w:r w:rsidR="00655824" w:rsidRPr="00655824">
        <w:rPr>
          <w:sz w:val="28"/>
          <w:szCs w:val="28"/>
        </w:rPr>
        <w:t xml:space="preserve"> </w:t>
      </w:r>
      <w:r w:rsidR="00655824" w:rsidRPr="002B5B95">
        <w:rPr>
          <w:sz w:val="28"/>
          <w:szCs w:val="28"/>
        </w:rPr>
        <w:t>(далее –</w:t>
      </w:r>
      <w:r w:rsidR="00655824">
        <w:rPr>
          <w:sz w:val="28"/>
          <w:szCs w:val="28"/>
        </w:rPr>
        <w:t xml:space="preserve"> </w:t>
      </w:r>
      <w:r w:rsidR="00655824" w:rsidRPr="00F93D89">
        <w:rPr>
          <w:sz w:val="28"/>
          <w:szCs w:val="28"/>
        </w:rPr>
        <w:t>программ</w:t>
      </w:r>
      <w:r w:rsidR="00655824">
        <w:rPr>
          <w:sz w:val="28"/>
          <w:szCs w:val="28"/>
        </w:rPr>
        <w:t>ы</w:t>
      </w:r>
      <w:r w:rsidR="00655824" w:rsidRPr="00F93D89">
        <w:rPr>
          <w:sz w:val="28"/>
          <w:szCs w:val="28"/>
        </w:rPr>
        <w:t xml:space="preserve"> </w:t>
      </w:r>
      <w:r w:rsidR="00655824" w:rsidRPr="00C067EA">
        <w:rPr>
          <w:bCs/>
          <w:sz w:val="28"/>
          <w:szCs w:val="28"/>
        </w:rPr>
        <w:t>асп</w:t>
      </w:r>
      <w:r w:rsidR="00655824" w:rsidRPr="00CF1DB8">
        <w:rPr>
          <w:bCs/>
          <w:sz w:val="28"/>
          <w:szCs w:val="28"/>
        </w:rPr>
        <w:t>ирантур</w:t>
      </w:r>
      <w:r w:rsidR="00655824">
        <w:rPr>
          <w:bCs/>
          <w:sz w:val="28"/>
          <w:szCs w:val="28"/>
        </w:rPr>
        <w:t>ы</w:t>
      </w:r>
      <w:r w:rsidR="00655824" w:rsidRPr="00CF1DB8">
        <w:rPr>
          <w:bCs/>
          <w:sz w:val="28"/>
          <w:szCs w:val="28"/>
        </w:rPr>
        <w:t xml:space="preserve">), </w:t>
      </w:r>
      <w:r w:rsidR="00993AA7" w:rsidRPr="00F93D89">
        <w:rPr>
          <w:sz w:val="28"/>
          <w:szCs w:val="28"/>
        </w:rPr>
        <w:t>программам ординатуры, программам ассистентуры-стажировки</w:t>
      </w:r>
      <w:r w:rsidR="00993AA7">
        <w:rPr>
          <w:sz w:val="28"/>
          <w:szCs w:val="28"/>
        </w:rPr>
        <w:t xml:space="preserve"> </w:t>
      </w:r>
      <w:bookmarkStart w:id="4" w:name="_Hlk147084818"/>
      <w:r w:rsidR="001A20E6">
        <w:rPr>
          <w:sz w:val="28"/>
          <w:szCs w:val="28"/>
        </w:rPr>
        <w:t>–</w:t>
      </w:r>
      <w:r w:rsidR="001A20E6">
        <w:rPr>
          <w:sz w:val="28"/>
          <w:szCs w:val="28"/>
        </w:rPr>
        <w:br/>
      </w:r>
      <w:r w:rsidR="005B5A2E" w:rsidRPr="002B5B95">
        <w:rPr>
          <w:color w:val="000000" w:themeColor="text1"/>
          <w:sz w:val="28"/>
          <w:szCs w:val="28"/>
        </w:rPr>
        <w:t>в одну или несколько организаций</w:t>
      </w:r>
      <w:r w:rsidR="0016272B" w:rsidRPr="00084546">
        <w:rPr>
          <w:sz w:val="28"/>
          <w:szCs w:val="28"/>
        </w:rPr>
        <w:t>, осуществляющ</w:t>
      </w:r>
      <w:r w:rsidR="0016272B">
        <w:rPr>
          <w:sz w:val="28"/>
          <w:szCs w:val="28"/>
        </w:rPr>
        <w:t>их</w:t>
      </w:r>
      <w:r w:rsidR="0016272B" w:rsidRPr="00084546">
        <w:rPr>
          <w:sz w:val="28"/>
          <w:szCs w:val="28"/>
        </w:rPr>
        <w:t xml:space="preserve"> образовательную деятельность</w:t>
      </w:r>
      <w:r w:rsidR="0016272B">
        <w:rPr>
          <w:sz w:val="28"/>
          <w:szCs w:val="28"/>
        </w:rPr>
        <w:t xml:space="preserve">, </w:t>
      </w:r>
      <w:r w:rsidR="005B5A2E" w:rsidRPr="002B5B95">
        <w:rPr>
          <w:color w:val="000000" w:themeColor="text1"/>
          <w:sz w:val="28"/>
          <w:szCs w:val="28"/>
        </w:rPr>
        <w:t>на одну или несколько образовательных программ</w:t>
      </w:r>
      <w:bookmarkEnd w:id="4"/>
      <w:r w:rsidR="009219E2" w:rsidRPr="009219E2">
        <w:rPr>
          <w:sz w:val="28"/>
          <w:szCs w:val="28"/>
        </w:rPr>
        <w:t xml:space="preserve"> </w:t>
      </w:r>
      <w:r w:rsidR="001A20E6">
        <w:rPr>
          <w:sz w:val="28"/>
          <w:szCs w:val="28"/>
        </w:rPr>
        <w:t>в соответствии</w:t>
      </w:r>
      <w:r w:rsidR="001A20E6">
        <w:rPr>
          <w:sz w:val="28"/>
          <w:szCs w:val="28"/>
        </w:rPr>
        <w:br/>
      </w:r>
      <w:r w:rsidR="009219E2">
        <w:rPr>
          <w:sz w:val="28"/>
          <w:szCs w:val="28"/>
        </w:rPr>
        <w:t xml:space="preserve">с </w:t>
      </w:r>
      <w:r w:rsidR="0043685F">
        <w:rPr>
          <w:sz w:val="28"/>
          <w:szCs w:val="28"/>
        </w:rPr>
        <w:t xml:space="preserve">одной или </w:t>
      </w:r>
      <w:r w:rsidR="009219E2" w:rsidRPr="009219E2">
        <w:rPr>
          <w:sz w:val="28"/>
          <w:szCs w:val="28"/>
        </w:rPr>
        <w:t>несколькими заявками.</w:t>
      </w:r>
    </w:p>
    <w:p w14:paraId="0A3F3E3F" w14:textId="77777777" w:rsidR="004933EF" w:rsidRPr="00744373" w:rsidRDefault="004933EF" w:rsidP="002B5B95">
      <w:pPr>
        <w:pStyle w:val="ConsPlusNormal"/>
        <w:widowControl/>
        <w:tabs>
          <w:tab w:val="left" w:pos="993"/>
        </w:tabs>
        <w:ind w:firstLine="567"/>
        <w:jc w:val="both"/>
        <w:rPr>
          <w:color w:val="000000" w:themeColor="text1"/>
          <w:sz w:val="28"/>
          <w:szCs w:val="28"/>
        </w:rPr>
      </w:pPr>
      <w:r w:rsidRPr="00744373">
        <w:rPr>
          <w:color w:val="000000" w:themeColor="text1"/>
          <w:sz w:val="28"/>
          <w:szCs w:val="28"/>
        </w:rPr>
        <w:lastRenderedPageBreak/>
        <w:t xml:space="preserve">При </w:t>
      </w:r>
      <w:r w:rsidRPr="00744373">
        <w:rPr>
          <w:bCs/>
          <w:sz w:val="28"/>
          <w:szCs w:val="28"/>
        </w:rPr>
        <w:t xml:space="preserve">приеме на </w:t>
      </w:r>
      <w:r w:rsidRPr="00744373">
        <w:rPr>
          <w:bCs/>
          <w:color w:val="000000" w:themeColor="text1"/>
          <w:sz w:val="28"/>
          <w:szCs w:val="28"/>
        </w:rPr>
        <w:t xml:space="preserve">целевое </w:t>
      </w:r>
      <w:r w:rsidRPr="00744373">
        <w:rPr>
          <w:bCs/>
          <w:sz w:val="28"/>
          <w:szCs w:val="28"/>
        </w:rPr>
        <w:t xml:space="preserve">обучение </w:t>
      </w:r>
      <w:r w:rsidRPr="00744373">
        <w:rPr>
          <w:b/>
          <w:sz w:val="28"/>
          <w:szCs w:val="28"/>
        </w:rPr>
        <w:t xml:space="preserve">в пределах </w:t>
      </w:r>
      <w:r w:rsidRPr="00744373">
        <w:rPr>
          <w:b/>
          <w:color w:val="000000" w:themeColor="text1"/>
          <w:sz w:val="28"/>
          <w:szCs w:val="28"/>
        </w:rPr>
        <w:t>квоты</w:t>
      </w:r>
      <w:r w:rsidRPr="00744373">
        <w:rPr>
          <w:color w:val="000000" w:themeColor="text1"/>
          <w:sz w:val="28"/>
          <w:szCs w:val="28"/>
        </w:rPr>
        <w:t xml:space="preserve"> </w:t>
      </w:r>
      <w:r w:rsidRPr="00744373">
        <w:rPr>
          <w:b/>
          <w:bCs/>
          <w:sz w:val="28"/>
          <w:szCs w:val="28"/>
        </w:rPr>
        <w:t>по иным образовательным программам высшего образования:</w:t>
      </w:r>
    </w:p>
    <w:p w14:paraId="3743BB13" w14:textId="77777777" w:rsidR="004933EF" w:rsidRPr="00744373" w:rsidRDefault="004933EF" w:rsidP="002B5B95">
      <w:pPr>
        <w:pStyle w:val="ConsPlusNormal"/>
        <w:widowControl/>
        <w:tabs>
          <w:tab w:val="left" w:pos="993"/>
        </w:tabs>
        <w:ind w:firstLine="567"/>
        <w:jc w:val="both"/>
        <w:rPr>
          <w:color w:val="000000" w:themeColor="text1"/>
          <w:sz w:val="28"/>
          <w:szCs w:val="28"/>
        </w:rPr>
      </w:pPr>
      <w:r w:rsidRPr="00744373">
        <w:rPr>
          <w:color w:val="000000" w:themeColor="text1"/>
          <w:sz w:val="28"/>
          <w:szCs w:val="28"/>
        </w:rPr>
        <w:t>если гражданин хочет подать</w:t>
      </w:r>
      <w:r w:rsidR="00814F22" w:rsidRPr="00744373">
        <w:rPr>
          <w:color w:val="000000" w:themeColor="text1"/>
          <w:sz w:val="28"/>
          <w:szCs w:val="28"/>
        </w:rPr>
        <w:t xml:space="preserve"> две или более заявок </w:t>
      </w:r>
      <w:r w:rsidR="005B5A2E" w:rsidRPr="00744373">
        <w:rPr>
          <w:color w:val="000000" w:themeColor="text1"/>
          <w:sz w:val="28"/>
          <w:szCs w:val="28"/>
        </w:rPr>
        <w:t>в одну организацию</w:t>
      </w:r>
      <w:r w:rsidR="0016272B" w:rsidRPr="00084546">
        <w:rPr>
          <w:sz w:val="28"/>
          <w:szCs w:val="28"/>
        </w:rPr>
        <w:t>, осуществляющую образовательную деятельность</w:t>
      </w:r>
      <w:r w:rsidR="00814F22" w:rsidRPr="00744373">
        <w:rPr>
          <w:color w:val="000000" w:themeColor="text1"/>
          <w:sz w:val="28"/>
          <w:szCs w:val="28"/>
        </w:rPr>
        <w:t>,</w:t>
      </w:r>
      <w:r w:rsidR="005B5A2E" w:rsidRPr="00744373">
        <w:rPr>
          <w:color w:val="000000" w:themeColor="text1"/>
          <w:sz w:val="28"/>
          <w:szCs w:val="28"/>
        </w:rPr>
        <w:t xml:space="preserve"> </w:t>
      </w:r>
      <w:r w:rsidR="00814F22" w:rsidRPr="00744373">
        <w:rPr>
          <w:color w:val="000000" w:themeColor="text1"/>
          <w:sz w:val="28"/>
          <w:szCs w:val="28"/>
        </w:rPr>
        <w:t xml:space="preserve">он должен подать эти заявки </w:t>
      </w:r>
      <w:r w:rsidR="00065021">
        <w:rPr>
          <w:color w:val="000000" w:themeColor="text1"/>
          <w:sz w:val="28"/>
          <w:szCs w:val="28"/>
        </w:rPr>
        <w:br/>
      </w:r>
      <w:r w:rsidR="005B5A2E" w:rsidRPr="00744373">
        <w:rPr>
          <w:color w:val="000000" w:themeColor="text1"/>
          <w:sz w:val="28"/>
          <w:szCs w:val="28"/>
        </w:rPr>
        <w:t>по различным специальностям, направлениям подготовки, научным специальностям</w:t>
      </w:r>
      <w:r w:rsidR="00814F22" w:rsidRPr="00744373">
        <w:rPr>
          <w:color w:val="000000" w:themeColor="text1"/>
          <w:sz w:val="28"/>
          <w:szCs w:val="28"/>
        </w:rPr>
        <w:t>;</w:t>
      </w:r>
      <w:r w:rsidR="005B5A2E" w:rsidRPr="00744373">
        <w:rPr>
          <w:color w:val="000000" w:themeColor="text1"/>
          <w:sz w:val="28"/>
          <w:szCs w:val="28"/>
        </w:rPr>
        <w:t xml:space="preserve"> </w:t>
      </w:r>
    </w:p>
    <w:p w14:paraId="3C6C869E" w14:textId="77777777" w:rsidR="00814F22" w:rsidRDefault="004933EF" w:rsidP="00814F22">
      <w:pPr>
        <w:pStyle w:val="ConsPlusNormal"/>
        <w:widowControl/>
        <w:tabs>
          <w:tab w:val="left" w:pos="993"/>
        </w:tabs>
        <w:ind w:firstLine="567"/>
        <w:jc w:val="both"/>
        <w:rPr>
          <w:color w:val="000000" w:themeColor="text1"/>
          <w:sz w:val="28"/>
          <w:szCs w:val="28"/>
        </w:rPr>
      </w:pPr>
      <w:bookmarkStart w:id="5" w:name="_Hlk167658754"/>
      <w:r w:rsidRPr="00744373">
        <w:rPr>
          <w:color w:val="000000" w:themeColor="text1"/>
          <w:sz w:val="28"/>
          <w:szCs w:val="28"/>
        </w:rPr>
        <w:t>если гражданин хочет подать</w:t>
      </w:r>
      <w:bookmarkEnd w:id="5"/>
      <w:r w:rsidRPr="00744373">
        <w:rPr>
          <w:color w:val="000000" w:themeColor="text1"/>
          <w:sz w:val="28"/>
          <w:szCs w:val="28"/>
        </w:rPr>
        <w:t xml:space="preserve"> две или более заявок по одной специальности, одному направлению подготовки, одной научной специальности, он должен подать эти заявки в различные организации</w:t>
      </w:r>
      <w:r w:rsidR="0016272B" w:rsidRPr="00084546">
        <w:rPr>
          <w:sz w:val="28"/>
          <w:szCs w:val="28"/>
        </w:rPr>
        <w:t>, осуществляющ</w:t>
      </w:r>
      <w:r w:rsidR="0016272B">
        <w:rPr>
          <w:sz w:val="28"/>
          <w:szCs w:val="28"/>
        </w:rPr>
        <w:t>ие</w:t>
      </w:r>
      <w:r w:rsidR="0016272B" w:rsidRPr="00084546">
        <w:rPr>
          <w:sz w:val="28"/>
          <w:szCs w:val="28"/>
        </w:rPr>
        <w:t xml:space="preserve"> образовательную деятельность</w:t>
      </w:r>
      <w:r w:rsidRPr="00744373">
        <w:rPr>
          <w:color w:val="000000" w:themeColor="text1"/>
          <w:sz w:val="28"/>
          <w:szCs w:val="28"/>
        </w:rPr>
        <w:t>.</w:t>
      </w:r>
    </w:p>
    <w:p w14:paraId="2A753683" w14:textId="77777777" w:rsidR="00814F22" w:rsidRPr="002B5B95" w:rsidRDefault="00814F22" w:rsidP="00814F22">
      <w:pPr>
        <w:pStyle w:val="ConsPlusNormal"/>
        <w:widowControl/>
        <w:tabs>
          <w:tab w:val="left" w:pos="993"/>
        </w:tabs>
        <w:ind w:firstLine="567"/>
        <w:jc w:val="both"/>
        <w:rPr>
          <w:color w:val="000000" w:themeColor="text1"/>
          <w:sz w:val="28"/>
          <w:szCs w:val="28"/>
        </w:rPr>
      </w:pPr>
      <w:r w:rsidRPr="00993AA7">
        <w:rPr>
          <w:color w:val="000000" w:themeColor="text1"/>
          <w:sz w:val="28"/>
          <w:szCs w:val="28"/>
        </w:rPr>
        <w:t xml:space="preserve">При этом </w:t>
      </w:r>
      <w:r w:rsidR="00993AA7" w:rsidRPr="00993AA7">
        <w:rPr>
          <w:sz w:val="28"/>
          <w:szCs w:val="28"/>
        </w:rPr>
        <w:t>договор о целевом обучении</w:t>
      </w:r>
      <w:r w:rsidRPr="00993AA7">
        <w:rPr>
          <w:color w:val="000000" w:themeColor="text1"/>
          <w:sz w:val="28"/>
          <w:szCs w:val="28"/>
        </w:rPr>
        <w:t xml:space="preserve"> заключается только с одним заказчиком вне зависимости от количества поданных заявок.</w:t>
      </w:r>
    </w:p>
    <w:p w14:paraId="6DB914A2" w14:textId="77777777" w:rsidR="00DC7C5A" w:rsidRPr="002B5B95" w:rsidRDefault="00DC7C5A" w:rsidP="00DC7C5A">
      <w:pPr>
        <w:pStyle w:val="ConsPlusNormal"/>
        <w:tabs>
          <w:tab w:val="left" w:pos="993"/>
        </w:tabs>
        <w:ind w:firstLine="567"/>
        <w:jc w:val="both"/>
        <w:rPr>
          <w:color w:val="000000" w:themeColor="text1"/>
          <w:sz w:val="28"/>
          <w:szCs w:val="28"/>
        </w:rPr>
      </w:pPr>
    </w:p>
    <w:p w14:paraId="70596AE8" w14:textId="77777777" w:rsidR="00DC7C5A" w:rsidRPr="002B5B95" w:rsidRDefault="00DC7C5A" w:rsidP="0091471C">
      <w:pPr>
        <w:pStyle w:val="ConsPlusNormal"/>
        <w:keepNext/>
        <w:tabs>
          <w:tab w:val="left" w:pos="993"/>
        </w:tabs>
        <w:jc w:val="center"/>
        <w:rPr>
          <w:b/>
          <w:bCs/>
          <w:sz w:val="28"/>
          <w:szCs w:val="28"/>
        </w:rPr>
      </w:pPr>
      <w:r w:rsidRPr="002B5B95">
        <w:rPr>
          <w:b/>
          <w:bCs/>
          <w:sz w:val="28"/>
          <w:szCs w:val="28"/>
        </w:rPr>
        <w:t>Формирование предложений</w:t>
      </w:r>
    </w:p>
    <w:p w14:paraId="31674164" w14:textId="77777777" w:rsidR="00F65378" w:rsidRDefault="00F65378" w:rsidP="00440E26">
      <w:pPr>
        <w:pStyle w:val="ConsPlusNormal"/>
        <w:widowControl/>
        <w:numPr>
          <w:ilvl w:val="0"/>
          <w:numId w:val="1"/>
        </w:numPr>
        <w:tabs>
          <w:tab w:val="left" w:pos="1134"/>
        </w:tabs>
        <w:ind w:left="0" w:firstLine="567"/>
        <w:jc w:val="both"/>
        <w:rPr>
          <w:b/>
          <w:bCs/>
          <w:sz w:val="28"/>
          <w:szCs w:val="28"/>
        </w:rPr>
      </w:pPr>
      <w:r w:rsidRPr="002B5B95">
        <w:rPr>
          <w:sz w:val="28"/>
          <w:szCs w:val="28"/>
        </w:rPr>
        <w:t xml:space="preserve">Заказчик, желающий заключить </w:t>
      </w:r>
      <w:r w:rsidRPr="002B5B95">
        <w:rPr>
          <w:rFonts w:eastAsia="Times New Roman"/>
          <w:sz w:val="28"/>
          <w:szCs w:val="28"/>
        </w:rPr>
        <w:t xml:space="preserve">договор (договоры) </w:t>
      </w:r>
      <w:r w:rsidRPr="002B5B95">
        <w:rPr>
          <w:color w:val="2C2D2E"/>
          <w:sz w:val="28"/>
          <w:szCs w:val="28"/>
        </w:rPr>
        <w:t xml:space="preserve">о целевом обучении, </w:t>
      </w:r>
      <w:r w:rsidRPr="002B5B95">
        <w:rPr>
          <w:color w:val="2C2D2E"/>
          <w:sz w:val="28"/>
          <w:szCs w:val="28"/>
        </w:rPr>
        <w:br/>
      </w:r>
      <w:r w:rsidRPr="002B5B95">
        <w:rPr>
          <w:sz w:val="28"/>
          <w:szCs w:val="28"/>
        </w:rPr>
        <w:t xml:space="preserve">формирует </w:t>
      </w:r>
      <w:r w:rsidRPr="002B5B95">
        <w:rPr>
          <w:b/>
          <w:bCs/>
          <w:sz w:val="28"/>
          <w:szCs w:val="28"/>
        </w:rPr>
        <w:t>предложение</w:t>
      </w:r>
      <w:r w:rsidRPr="002B5B95">
        <w:rPr>
          <w:sz w:val="28"/>
          <w:szCs w:val="28"/>
        </w:rPr>
        <w:t>.</w:t>
      </w:r>
      <w:r>
        <w:rPr>
          <w:sz w:val="28"/>
          <w:szCs w:val="28"/>
        </w:rPr>
        <w:t xml:space="preserve"> </w:t>
      </w:r>
    </w:p>
    <w:p w14:paraId="61445D96" w14:textId="77777777" w:rsidR="00F65378" w:rsidRPr="00F65378" w:rsidRDefault="00F65378" w:rsidP="00440E26">
      <w:pPr>
        <w:pStyle w:val="ConsPlusNormal"/>
        <w:widowControl/>
        <w:numPr>
          <w:ilvl w:val="0"/>
          <w:numId w:val="1"/>
        </w:numPr>
        <w:tabs>
          <w:tab w:val="left" w:pos="1134"/>
        </w:tabs>
        <w:ind w:left="0" w:firstLine="567"/>
        <w:jc w:val="both"/>
        <w:rPr>
          <w:b/>
          <w:bCs/>
          <w:sz w:val="28"/>
          <w:szCs w:val="28"/>
        </w:rPr>
      </w:pPr>
      <w:r w:rsidRPr="00F65378">
        <w:rPr>
          <w:color w:val="000000" w:themeColor="text1"/>
          <w:sz w:val="28"/>
          <w:szCs w:val="28"/>
        </w:rPr>
        <w:t>В предложени</w:t>
      </w:r>
      <w:r>
        <w:rPr>
          <w:color w:val="000000" w:themeColor="text1"/>
          <w:sz w:val="28"/>
          <w:szCs w:val="28"/>
        </w:rPr>
        <w:t>и</w:t>
      </w:r>
      <w:r w:rsidRPr="00F65378">
        <w:rPr>
          <w:color w:val="000000" w:themeColor="text1"/>
          <w:sz w:val="28"/>
          <w:szCs w:val="28"/>
        </w:rPr>
        <w:t xml:space="preserve"> заказчик </w:t>
      </w:r>
      <w:r w:rsidRPr="00993AA7">
        <w:rPr>
          <w:b/>
          <w:bCs/>
          <w:color w:val="000000" w:themeColor="text1"/>
          <w:sz w:val="28"/>
          <w:szCs w:val="28"/>
        </w:rPr>
        <w:t>указывает</w:t>
      </w:r>
      <w:r>
        <w:rPr>
          <w:color w:val="000000" w:themeColor="text1"/>
          <w:sz w:val="28"/>
          <w:szCs w:val="28"/>
        </w:rPr>
        <w:t>:</w:t>
      </w:r>
    </w:p>
    <w:p w14:paraId="16C72F8B" w14:textId="77777777" w:rsidR="009B39B3" w:rsidRDefault="009B39B3" w:rsidP="009B39B3">
      <w:pPr>
        <w:pStyle w:val="ConsPlusNormal"/>
        <w:widowControl/>
        <w:tabs>
          <w:tab w:val="left" w:pos="1134"/>
        </w:tabs>
        <w:ind w:firstLine="567"/>
        <w:jc w:val="both"/>
        <w:rPr>
          <w:sz w:val="28"/>
          <w:szCs w:val="28"/>
        </w:rPr>
      </w:pPr>
      <w:r w:rsidRPr="009B39B3">
        <w:rPr>
          <w:sz w:val="28"/>
          <w:szCs w:val="28"/>
        </w:rPr>
        <w:t xml:space="preserve">количество договоров о целевом обучении, которые заказчик намерен </w:t>
      </w:r>
      <w:r w:rsidRPr="002B5B95">
        <w:rPr>
          <w:sz w:val="28"/>
          <w:szCs w:val="28"/>
        </w:rPr>
        <w:t>заключить в соответствии с данным предложением (далее – требуемое количество договоров)</w:t>
      </w:r>
      <w:r>
        <w:rPr>
          <w:sz w:val="28"/>
          <w:szCs w:val="28"/>
        </w:rPr>
        <w:t>;</w:t>
      </w:r>
    </w:p>
    <w:p w14:paraId="7277981F" w14:textId="77777777" w:rsidR="00F65378" w:rsidRDefault="00F65378" w:rsidP="00F65378">
      <w:pPr>
        <w:pStyle w:val="ConsPlusNormal"/>
        <w:widowControl/>
        <w:tabs>
          <w:tab w:val="left" w:pos="1134"/>
        </w:tabs>
        <w:ind w:firstLine="567"/>
        <w:jc w:val="both"/>
        <w:rPr>
          <w:color w:val="000000" w:themeColor="text1"/>
          <w:sz w:val="28"/>
          <w:szCs w:val="28"/>
        </w:rPr>
      </w:pPr>
      <w:r>
        <w:rPr>
          <w:color w:val="000000" w:themeColor="text1"/>
          <w:sz w:val="28"/>
          <w:szCs w:val="28"/>
        </w:rPr>
        <w:t xml:space="preserve">характеристики </w:t>
      </w:r>
      <w:r w:rsidR="00993AA7" w:rsidRPr="00993AA7">
        <w:rPr>
          <w:sz w:val="28"/>
          <w:szCs w:val="28"/>
        </w:rPr>
        <w:t>образовательн</w:t>
      </w:r>
      <w:r w:rsidR="00993AA7">
        <w:rPr>
          <w:sz w:val="28"/>
          <w:szCs w:val="28"/>
        </w:rPr>
        <w:t>ой</w:t>
      </w:r>
      <w:r w:rsidR="00993AA7" w:rsidRPr="00993AA7">
        <w:rPr>
          <w:sz w:val="28"/>
          <w:szCs w:val="28"/>
        </w:rPr>
        <w:t xml:space="preserve"> программ</w:t>
      </w:r>
      <w:r w:rsidR="00993AA7">
        <w:rPr>
          <w:sz w:val="28"/>
          <w:szCs w:val="28"/>
        </w:rPr>
        <w:t>ы</w:t>
      </w:r>
      <w:r>
        <w:rPr>
          <w:color w:val="000000" w:themeColor="text1"/>
          <w:sz w:val="28"/>
          <w:szCs w:val="28"/>
        </w:rPr>
        <w:t xml:space="preserve">, которую должен освоить гражданин в соответствии с </w:t>
      </w:r>
      <w:r w:rsidR="00993AA7" w:rsidRPr="009B39B3">
        <w:rPr>
          <w:sz w:val="28"/>
          <w:szCs w:val="28"/>
        </w:rPr>
        <w:t>договоро</w:t>
      </w:r>
      <w:r w:rsidR="00993AA7">
        <w:rPr>
          <w:sz w:val="28"/>
          <w:szCs w:val="28"/>
        </w:rPr>
        <w:t>м</w:t>
      </w:r>
      <w:r w:rsidR="00993AA7" w:rsidRPr="009B39B3">
        <w:rPr>
          <w:sz w:val="28"/>
          <w:szCs w:val="28"/>
        </w:rPr>
        <w:t xml:space="preserve"> о целевом обучении</w:t>
      </w:r>
      <w:r>
        <w:rPr>
          <w:color w:val="000000" w:themeColor="text1"/>
          <w:sz w:val="28"/>
          <w:szCs w:val="28"/>
        </w:rPr>
        <w:t>;</w:t>
      </w:r>
    </w:p>
    <w:p w14:paraId="7113D90A" w14:textId="77777777" w:rsidR="00F65378" w:rsidRDefault="00F65378" w:rsidP="00F65378">
      <w:pPr>
        <w:pStyle w:val="ConsPlusNormal"/>
        <w:widowControl/>
        <w:tabs>
          <w:tab w:val="left" w:pos="1134"/>
        </w:tabs>
        <w:ind w:firstLine="567"/>
        <w:jc w:val="both"/>
        <w:rPr>
          <w:color w:val="000000" w:themeColor="text1"/>
          <w:sz w:val="28"/>
          <w:szCs w:val="28"/>
        </w:rPr>
      </w:pPr>
      <w:r>
        <w:rPr>
          <w:color w:val="000000" w:themeColor="text1"/>
          <w:sz w:val="28"/>
          <w:szCs w:val="28"/>
        </w:rPr>
        <w:t>меры поддержки, которые заказчик будет пре</w:t>
      </w:r>
      <w:r w:rsidR="009B39B3">
        <w:rPr>
          <w:color w:val="000000" w:themeColor="text1"/>
          <w:sz w:val="28"/>
          <w:szCs w:val="28"/>
        </w:rPr>
        <w:t>доставлять гражданину</w:t>
      </w:r>
      <w:r>
        <w:rPr>
          <w:color w:val="000000" w:themeColor="text1"/>
          <w:sz w:val="28"/>
          <w:szCs w:val="28"/>
        </w:rPr>
        <w:t xml:space="preserve"> в период </w:t>
      </w:r>
      <w:r w:rsidR="009B39B3">
        <w:rPr>
          <w:color w:val="000000" w:themeColor="text1"/>
          <w:sz w:val="28"/>
          <w:szCs w:val="28"/>
        </w:rPr>
        <w:t>обучения;</w:t>
      </w:r>
    </w:p>
    <w:p w14:paraId="217A5789" w14:textId="77777777" w:rsidR="009B39B3" w:rsidRDefault="00F65378" w:rsidP="009B39B3">
      <w:pPr>
        <w:pStyle w:val="ConsPlusNormal"/>
        <w:widowControl/>
        <w:tabs>
          <w:tab w:val="left" w:pos="1134"/>
        </w:tabs>
        <w:ind w:firstLine="567"/>
        <w:jc w:val="both"/>
        <w:rPr>
          <w:color w:val="000000" w:themeColor="text1"/>
          <w:sz w:val="28"/>
          <w:szCs w:val="28"/>
        </w:rPr>
      </w:pPr>
      <w:r w:rsidRPr="00993AA7">
        <w:rPr>
          <w:color w:val="000000" w:themeColor="text1"/>
          <w:sz w:val="28"/>
          <w:szCs w:val="28"/>
        </w:rPr>
        <w:t xml:space="preserve">условия </w:t>
      </w:r>
      <w:r w:rsidR="00993AA7" w:rsidRPr="00993AA7">
        <w:rPr>
          <w:sz w:val="28"/>
          <w:szCs w:val="28"/>
        </w:rPr>
        <w:t xml:space="preserve">осуществления трудовой деятельности </w:t>
      </w:r>
      <w:r w:rsidR="009B39B3" w:rsidRPr="00993AA7">
        <w:rPr>
          <w:color w:val="000000" w:themeColor="text1"/>
          <w:sz w:val="28"/>
          <w:szCs w:val="28"/>
        </w:rPr>
        <w:t xml:space="preserve">в соответствии с </w:t>
      </w:r>
      <w:r w:rsidR="001A20E6">
        <w:rPr>
          <w:sz w:val="28"/>
          <w:szCs w:val="28"/>
        </w:rPr>
        <w:t>договором</w:t>
      </w:r>
      <w:r w:rsidR="001A20E6">
        <w:rPr>
          <w:sz w:val="28"/>
          <w:szCs w:val="28"/>
        </w:rPr>
        <w:br/>
      </w:r>
      <w:r w:rsidR="00993AA7" w:rsidRPr="009B39B3">
        <w:rPr>
          <w:sz w:val="28"/>
          <w:szCs w:val="28"/>
        </w:rPr>
        <w:t>о целевом обучении</w:t>
      </w:r>
      <w:r w:rsidR="009B39B3">
        <w:rPr>
          <w:color w:val="000000" w:themeColor="text1"/>
          <w:sz w:val="28"/>
          <w:szCs w:val="28"/>
        </w:rPr>
        <w:t>;</w:t>
      </w:r>
      <w:r w:rsidR="00993AA7">
        <w:rPr>
          <w:color w:val="000000" w:themeColor="text1"/>
          <w:sz w:val="28"/>
          <w:szCs w:val="28"/>
        </w:rPr>
        <w:t xml:space="preserve"> </w:t>
      </w:r>
    </w:p>
    <w:p w14:paraId="6D7CE2D5" w14:textId="77777777" w:rsidR="009B39B3" w:rsidRDefault="00F65378" w:rsidP="009B39B3">
      <w:pPr>
        <w:pStyle w:val="ConsPlusNormal"/>
        <w:widowControl/>
        <w:tabs>
          <w:tab w:val="left" w:pos="1134"/>
        </w:tabs>
        <w:ind w:firstLine="567"/>
        <w:jc w:val="both"/>
        <w:rPr>
          <w:color w:val="000000" w:themeColor="text1"/>
          <w:sz w:val="28"/>
          <w:szCs w:val="28"/>
        </w:rPr>
      </w:pPr>
      <w:r w:rsidRPr="00F65378">
        <w:rPr>
          <w:color w:val="000000" w:themeColor="text1"/>
          <w:sz w:val="28"/>
          <w:szCs w:val="28"/>
        </w:rPr>
        <w:t>требования к гражданам, желающим заключить договор о целевом обучении, установленны</w:t>
      </w:r>
      <w:r w:rsidR="00084546">
        <w:rPr>
          <w:color w:val="000000" w:themeColor="text1"/>
          <w:sz w:val="28"/>
          <w:szCs w:val="28"/>
        </w:rPr>
        <w:t xml:space="preserve">е </w:t>
      </w:r>
      <w:r w:rsidR="00084546" w:rsidRPr="00F65378">
        <w:rPr>
          <w:color w:val="000000" w:themeColor="text1"/>
          <w:sz w:val="28"/>
          <w:szCs w:val="28"/>
        </w:rPr>
        <w:t xml:space="preserve">в соответствии с </w:t>
      </w:r>
      <w:r w:rsidR="00084546">
        <w:rPr>
          <w:color w:val="000000" w:themeColor="text1"/>
          <w:sz w:val="28"/>
          <w:szCs w:val="28"/>
        </w:rPr>
        <w:t xml:space="preserve">пунктом 23 </w:t>
      </w:r>
      <w:r w:rsidRPr="00F65378">
        <w:rPr>
          <w:color w:val="000000" w:themeColor="text1"/>
          <w:sz w:val="28"/>
          <w:szCs w:val="28"/>
        </w:rPr>
        <w:t>Положени</w:t>
      </w:r>
      <w:r w:rsidR="00084546">
        <w:rPr>
          <w:color w:val="000000" w:themeColor="text1"/>
          <w:sz w:val="28"/>
          <w:szCs w:val="28"/>
        </w:rPr>
        <w:t>я</w:t>
      </w:r>
      <w:r w:rsidRPr="00F65378">
        <w:rPr>
          <w:color w:val="000000" w:themeColor="text1"/>
          <w:sz w:val="28"/>
          <w:szCs w:val="28"/>
        </w:rPr>
        <w:t xml:space="preserve"> о целевом обучении</w:t>
      </w:r>
      <w:r w:rsidR="009B39B3">
        <w:rPr>
          <w:color w:val="000000" w:themeColor="text1"/>
          <w:sz w:val="28"/>
          <w:szCs w:val="28"/>
        </w:rPr>
        <w:t>;</w:t>
      </w:r>
    </w:p>
    <w:p w14:paraId="6B16EAD4" w14:textId="77777777" w:rsidR="00F65378" w:rsidRDefault="009B39B3" w:rsidP="009B39B3">
      <w:pPr>
        <w:pStyle w:val="ConsPlusNormal"/>
        <w:widowControl/>
        <w:tabs>
          <w:tab w:val="left" w:pos="1134"/>
        </w:tabs>
        <w:ind w:firstLine="567"/>
        <w:jc w:val="both"/>
        <w:rPr>
          <w:b/>
          <w:bCs/>
          <w:sz w:val="28"/>
          <w:szCs w:val="28"/>
        </w:rPr>
      </w:pPr>
      <w:r>
        <w:rPr>
          <w:color w:val="000000" w:themeColor="text1"/>
          <w:sz w:val="28"/>
          <w:szCs w:val="28"/>
        </w:rPr>
        <w:t xml:space="preserve">иные условия и требования, предусмотренные </w:t>
      </w:r>
      <w:r w:rsidRPr="00F65378">
        <w:rPr>
          <w:color w:val="000000" w:themeColor="text1"/>
          <w:sz w:val="28"/>
          <w:szCs w:val="28"/>
        </w:rPr>
        <w:t>Положени</w:t>
      </w:r>
      <w:r>
        <w:rPr>
          <w:color w:val="000000" w:themeColor="text1"/>
          <w:sz w:val="28"/>
          <w:szCs w:val="28"/>
        </w:rPr>
        <w:t>ем</w:t>
      </w:r>
      <w:r w:rsidRPr="00F65378">
        <w:rPr>
          <w:color w:val="000000" w:themeColor="text1"/>
          <w:sz w:val="28"/>
          <w:szCs w:val="28"/>
        </w:rPr>
        <w:t xml:space="preserve"> о целевом обучении</w:t>
      </w:r>
      <w:r w:rsidR="00F65378" w:rsidRPr="00F65378">
        <w:rPr>
          <w:color w:val="000000" w:themeColor="text1"/>
          <w:sz w:val="28"/>
          <w:szCs w:val="28"/>
        </w:rPr>
        <w:t xml:space="preserve">. </w:t>
      </w:r>
    </w:p>
    <w:p w14:paraId="693BC51E" w14:textId="77777777" w:rsidR="005B5A2E" w:rsidRPr="002B5B95" w:rsidRDefault="005B5A2E" w:rsidP="00440E26">
      <w:pPr>
        <w:pStyle w:val="ConsPlusNormal"/>
        <w:widowControl/>
        <w:numPr>
          <w:ilvl w:val="0"/>
          <w:numId w:val="1"/>
        </w:numPr>
        <w:tabs>
          <w:tab w:val="left" w:pos="1134"/>
        </w:tabs>
        <w:ind w:left="0" w:firstLine="567"/>
        <w:jc w:val="both"/>
        <w:rPr>
          <w:b/>
          <w:bCs/>
          <w:sz w:val="28"/>
          <w:szCs w:val="28"/>
        </w:rPr>
      </w:pPr>
      <w:bookmarkStart w:id="6" w:name="_Hlk167733154"/>
      <w:r w:rsidRPr="002B5B95">
        <w:rPr>
          <w:sz w:val="28"/>
          <w:szCs w:val="28"/>
        </w:rPr>
        <w:t xml:space="preserve">Предложение может быть </w:t>
      </w:r>
      <w:r w:rsidRPr="002B5B95">
        <w:rPr>
          <w:b/>
          <w:bCs/>
          <w:sz w:val="28"/>
          <w:szCs w:val="28"/>
        </w:rPr>
        <w:t>адресовано:</w:t>
      </w:r>
    </w:p>
    <w:p w14:paraId="350604B6" w14:textId="77777777" w:rsidR="00512B45" w:rsidRPr="002B5B95" w:rsidRDefault="005B5A2E" w:rsidP="00440E26">
      <w:pPr>
        <w:pStyle w:val="ConsPlusNormal"/>
        <w:widowControl/>
        <w:numPr>
          <w:ilvl w:val="0"/>
          <w:numId w:val="2"/>
        </w:numPr>
        <w:tabs>
          <w:tab w:val="left" w:pos="993"/>
        </w:tabs>
        <w:ind w:left="0" w:firstLine="567"/>
        <w:jc w:val="both"/>
        <w:rPr>
          <w:sz w:val="28"/>
          <w:szCs w:val="28"/>
        </w:rPr>
      </w:pPr>
      <w:r w:rsidRPr="002B5B95">
        <w:rPr>
          <w:sz w:val="28"/>
          <w:szCs w:val="28"/>
        </w:rPr>
        <w:t>гражданам, которые обучаются по образовательным программам;</w:t>
      </w:r>
    </w:p>
    <w:p w14:paraId="42EF9AC6" w14:textId="77777777" w:rsidR="00512B45" w:rsidRPr="002B5B95" w:rsidRDefault="005B5A2E" w:rsidP="00440E26">
      <w:pPr>
        <w:pStyle w:val="ConsPlusNormal"/>
        <w:widowControl/>
        <w:numPr>
          <w:ilvl w:val="0"/>
          <w:numId w:val="2"/>
        </w:numPr>
        <w:tabs>
          <w:tab w:val="left" w:pos="993"/>
        </w:tabs>
        <w:ind w:left="0" w:firstLine="567"/>
        <w:jc w:val="both"/>
        <w:rPr>
          <w:sz w:val="28"/>
          <w:szCs w:val="28"/>
        </w:rPr>
      </w:pPr>
      <w:r w:rsidRPr="002B5B95">
        <w:rPr>
          <w:sz w:val="28"/>
          <w:szCs w:val="28"/>
        </w:rPr>
        <w:t>гражданам, которые поступают</w:t>
      </w:r>
      <w:r w:rsidR="00512B45" w:rsidRPr="002B5B95">
        <w:rPr>
          <w:rFonts w:eastAsia="Times New Roman"/>
          <w:sz w:val="28"/>
          <w:szCs w:val="28"/>
        </w:rPr>
        <w:t>:</w:t>
      </w:r>
    </w:p>
    <w:p w14:paraId="7D1183E7" w14:textId="77777777" w:rsidR="00512B45" w:rsidRPr="002B5B95" w:rsidRDefault="005B5A2E" w:rsidP="00DC7C5A">
      <w:pPr>
        <w:pStyle w:val="ConsPlusNormal"/>
        <w:widowControl/>
        <w:tabs>
          <w:tab w:val="left" w:pos="993"/>
        </w:tabs>
        <w:ind w:firstLine="567"/>
        <w:jc w:val="both"/>
        <w:rPr>
          <w:rFonts w:eastAsia="Times New Roman"/>
          <w:sz w:val="28"/>
          <w:szCs w:val="28"/>
        </w:rPr>
      </w:pPr>
      <w:r w:rsidRPr="00B82E8B">
        <w:rPr>
          <w:sz w:val="28"/>
          <w:szCs w:val="28"/>
        </w:rPr>
        <w:t xml:space="preserve">на целевое </w:t>
      </w:r>
      <w:r w:rsidRPr="00B82E8B">
        <w:rPr>
          <w:rFonts w:eastAsia="Times New Roman"/>
          <w:sz w:val="28"/>
          <w:szCs w:val="28"/>
        </w:rPr>
        <w:t>обучение в пределах квоты</w:t>
      </w:r>
      <w:r w:rsidR="00512B45" w:rsidRPr="00B82E8B">
        <w:rPr>
          <w:rFonts w:eastAsia="Times New Roman"/>
          <w:sz w:val="28"/>
          <w:szCs w:val="28"/>
        </w:rPr>
        <w:t>;</w:t>
      </w:r>
    </w:p>
    <w:p w14:paraId="23FE3D4A" w14:textId="77777777" w:rsidR="00512B45" w:rsidRPr="002B5B95" w:rsidRDefault="005B5A2E" w:rsidP="00200EE0">
      <w:pPr>
        <w:pStyle w:val="ConsPlusNormal"/>
        <w:tabs>
          <w:tab w:val="left" w:pos="993"/>
        </w:tabs>
        <w:ind w:firstLine="567"/>
        <w:jc w:val="both"/>
        <w:rPr>
          <w:sz w:val="28"/>
          <w:szCs w:val="28"/>
        </w:rPr>
      </w:pPr>
      <w:r w:rsidRPr="002B5B95">
        <w:rPr>
          <w:sz w:val="28"/>
          <w:szCs w:val="28"/>
        </w:rPr>
        <w:t xml:space="preserve">на </w:t>
      </w:r>
      <w:r w:rsidRPr="002B5B95">
        <w:rPr>
          <w:rFonts w:eastAsia="Times New Roman"/>
          <w:sz w:val="28"/>
          <w:szCs w:val="28"/>
        </w:rPr>
        <w:t xml:space="preserve">обучение </w:t>
      </w:r>
      <w:r w:rsidRPr="002B5B95">
        <w:rPr>
          <w:sz w:val="28"/>
          <w:szCs w:val="28"/>
        </w:rPr>
        <w:t>за счет бюджетных средств на общих основаниях</w:t>
      </w:r>
      <w:r w:rsidR="00200EE0">
        <w:rPr>
          <w:sz w:val="28"/>
          <w:szCs w:val="28"/>
        </w:rPr>
        <w:t xml:space="preserve"> (</w:t>
      </w:r>
      <w:r w:rsidR="00200EE0" w:rsidRPr="00200EE0">
        <w:rPr>
          <w:sz w:val="28"/>
          <w:szCs w:val="28"/>
        </w:rPr>
        <w:t>не в пределах квоты</w:t>
      </w:r>
      <w:r w:rsidR="00200EE0">
        <w:rPr>
          <w:sz w:val="28"/>
          <w:szCs w:val="28"/>
        </w:rPr>
        <w:t>)</w:t>
      </w:r>
      <w:r w:rsidR="00512B45" w:rsidRPr="002B5B95">
        <w:rPr>
          <w:sz w:val="28"/>
          <w:szCs w:val="28"/>
        </w:rPr>
        <w:t>;</w:t>
      </w:r>
    </w:p>
    <w:p w14:paraId="6B8209D6" w14:textId="77777777" w:rsidR="005B5A2E" w:rsidRPr="002B5B95" w:rsidRDefault="005B5A2E" w:rsidP="00DC7C5A">
      <w:pPr>
        <w:pStyle w:val="ConsPlusNormal"/>
        <w:widowControl/>
        <w:tabs>
          <w:tab w:val="left" w:pos="993"/>
        </w:tabs>
        <w:ind w:firstLine="567"/>
        <w:jc w:val="both"/>
        <w:rPr>
          <w:sz w:val="28"/>
          <w:szCs w:val="28"/>
        </w:rPr>
      </w:pPr>
      <w:r w:rsidRPr="002B5B95">
        <w:rPr>
          <w:sz w:val="28"/>
          <w:szCs w:val="28"/>
        </w:rPr>
        <w:t xml:space="preserve">на платное </w:t>
      </w:r>
      <w:r w:rsidRPr="002B5B95">
        <w:rPr>
          <w:rFonts w:eastAsia="Times New Roman"/>
          <w:sz w:val="28"/>
          <w:szCs w:val="28"/>
        </w:rPr>
        <w:t>обучение</w:t>
      </w:r>
      <w:r w:rsidRPr="002B5B95">
        <w:rPr>
          <w:sz w:val="28"/>
          <w:szCs w:val="28"/>
        </w:rPr>
        <w:t>.</w:t>
      </w:r>
    </w:p>
    <w:bookmarkEnd w:id="6"/>
    <w:p w14:paraId="76C03B4B" w14:textId="77777777" w:rsidR="00DC7C5A" w:rsidRPr="0016272B" w:rsidRDefault="00B43742" w:rsidP="00440E26">
      <w:pPr>
        <w:pStyle w:val="ConsPlusNormal"/>
        <w:widowControl/>
        <w:numPr>
          <w:ilvl w:val="0"/>
          <w:numId w:val="1"/>
        </w:numPr>
        <w:tabs>
          <w:tab w:val="left" w:pos="1134"/>
        </w:tabs>
        <w:ind w:left="0" w:firstLine="567"/>
        <w:jc w:val="both"/>
        <w:rPr>
          <w:sz w:val="28"/>
          <w:szCs w:val="28"/>
        </w:rPr>
      </w:pPr>
      <w:r w:rsidRPr="0016272B">
        <w:rPr>
          <w:sz w:val="28"/>
          <w:szCs w:val="28"/>
        </w:rPr>
        <w:t xml:space="preserve">Предложение </w:t>
      </w:r>
      <w:r w:rsidR="005B5A2E" w:rsidRPr="0016272B">
        <w:rPr>
          <w:sz w:val="28"/>
          <w:szCs w:val="28"/>
        </w:rPr>
        <w:t xml:space="preserve">для граждан, </w:t>
      </w:r>
      <w:r w:rsidR="005B5A2E" w:rsidRPr="0016272B">
        <w:rPr>
          <w:b/>
          <w:bCs/>
          <w:sz w:val="28"/>
          <w:szCs w:val="28"/>
        </w:rPr>
        <w:t>поступающих на обучение</w:t>
      </w:r>
      <w:r w:rsidR="00512B45" w:rsidRPr="0016272B">
        <w:rPr>
          <w:sz w:val="28"/>
          <w:szCs w:val="28"/>
        </w:rPr>
        <w:t xml:space="preserve"> (на целевое </w:t>
      </w:r>
      <w:r w:rsidR="00512B45" w:rsidRPr="0016272B">
        <w:rPr>
          <w:rFonts w:eastAsia="Times New Roman"/>
          <w:sz w:val="28"/>
          <w:szCs w:val="28"/>
        </w:rPr>
        <w:t xml:space="preserve">обучение в пределах квоты, </w:t>
      </w:r>
      <w:r w:rsidR="00512B45" w:rsidRPr="0016272B">
        <w:rPr>
          <w:sz w:val="28"/>
          <w:szCs w:val="28"/>
        </w:rPr>
        <w:t xml:space="preserve">на </w:t>
      </w:r>
      <w:r w:rsidR="00512B45" w:rsidRPr="0016272B">
        <w:rPr>
          <w:rFonts w:eastAsia="Times New Roman"/>
          <w:sz w:val="28"/>
          <w:szCs w:val="28"/>
        </w:rPr>
        <w:t xml:space="preserve">обучение </w:t>
      </w:r>
      <w:r w:rsidR="00512B45" w:rsidRPr="0016272B">
        <w:rPr>
          <w:sz w:val="28"/>
          <w:szCs w:val="28"/>
        </w:rPr>
        <w:t xml:space="preserve">за счет бюджетных средств на общих основаниях, на платное </w:t>
      </w:r>
      <w:r w:rsidR="00512B45" w:rsidRPr="0016272B">
        <w:rPr>
          <w:rFonts w:eastAsia="Times New Roman"/>
          <w:sz w:val="28"/>
          <w:szCs w:val="28"/>
        </w:rPr>
        <w:t>обучение</w:t>
      </w:r>
      <w:r w:rsidR="00512B45" w:rsidRPr="0016272B">
        <w:rPr>
          <w:sz w:val="28"/>
          <w:szCs w:val="28"/>
        </w:rPr>
        <w:t>)</w:t>
      </w:r>
      <w:r w:rsidR="005B5A2E" w:rsidRPr="0016272B">
        <w:rPr>
          <w:sz w:val="28"/>
          <w:szCs w:val="28"/>
        </w:rPr>
        <w:t xml:space="preserve">, </w:t>
      </w:r>
      <w:r w:rsidRPr="0016272B">
        <w:rPr>
          <w:sz w:val="28"/>
          <w:szCs w:val="28"/>
        </w:rPr>
        <w:t>формируется в соответствии с условиями приема, которые устанавливают конкретные</w:t>
      </w:r>
      <w:r w:rsidR="00257165" w:rsidRPr="0016272B">
        <w:rPr>
          <w:sz w:val="28"/>
          <w:szCs w:val="28"/>
        </w:rPr>
        <w:t xml:space="preserve"> </w:t>
      </w:r>
      <w:r w:rsidRPr="0016272B">
        <w:rPr>
          <w:sz w:val="28"/>
          <w:szCs w:val="28"/>
        </w:rPr>
        <w:t>организации</w:t>
      </w:r>
      <w:r w:rsidR="0016272B" w:rsidRPr="0016272B">
        <w:rPr>
          <w:sz w:val="28"/>
          <w:szCs w:val="28"/>
        </w:rPr>
        <w:t>, осуществляющие образовательную деятельность.</w:t>
      </w:r>
      <w:r w:rsidRPr="0016272B">
        <w:rPr>
          <w:sz w:val="28"/>
          <w:szCs w:val="28"/>
        </w:rPr>
        <w:t xml:space="preserve"> </w:t>
      </w:r>
    </w:p>
    <w:p w14:paraId="47AFA375" w14:textId="77777777" w:rsidR="00512B45" w:rsidRPr="00F65378" w:rsidRDefault="005B5A2E" w:rsidP="00440E26">
      <w:pPr>
        <w:pStyle w:val="ConsPlusNormal"/>
        <w:widowControl/>
        <w:numPr>
          <w:ilvl w:val="0"/>
          <w:numId w:val="1"/>
        </w:numPr>
        <w:tabs>
          <w:tab w:val="left" w:pos="1134"/>
        </w:tabs>
        <w:ind w:left="0" w:firstLine="567"/>
        <w:jc w:val="both"/>
        <w:rPr>
          <w:sz w:val="28"/>
          <w:szCs w:val="28"/>
        </w:rPr>
      </w:pPr>
      <w:r w:rsidRPr="00F65378">
        <w:rPr>
          <w:sz w:val="28"/>
          <w:szCs w:val="28"/>
        </w:rPr>
        <w:t xml:space="preserve">Заказчик </w:t>
      </w:r>
      <w:r w:rsidR="00F65378" w:rsidRPr="00F65378">
        <w:rPr>
          <w:sz w:val="28"/>
          <w:szCs w:val="28"/>
        </w:rPr>
        <w:t xml:space="preserve">должен сформировать </w:t>
      </w:r>
      <w:r w:rsidR="00F65378" w:rsidRPr="00F65378">
        <w:rPr>
          <w:b/>
          <w:bCs/>
          <w:sz w:val="28"/>
          <w:szCs w:val="28"/>
        </w:rPr>
        <w:t>предложение</w:t>
      </w:r>
      <w:r w:rsidR="00512B45" w:rsidRPr="00F65378">
        <w:rPr>
          <w:sz w:val="28"/>
          <w:szCs w:val="28"/>
        </w:rPr>
        <w:t>:</w:t>
      </w:r>
    </w:p>
    <w:p w14:paraId="381E990B" w14:textId="77777777" w:rsidR="005B5A2E" w:rsidRPr="002B5B95" w:rsidRDefault="00512B45" w:rsidP="00DC7C5A">
      <w:pPr>
        <w:pStyle w:val="ConsPlusNormal"/>
        <w:widowControl/>
        <w:ind w:firstLine="567"/>
        <w:jc w:val="both"/>
        <w:rPr>
          <w:color w:val="2C2D2E"/>
          <w:sz w:val="28"/>
          <w:szCs w:val="28"/>
        </w:rPr>
      </w:pPr>
      <w:r w:rsidRPr="002B5B95">
        <w:rPr>
          <w:sz w:val="28"/>
          <w:szCs w:val="28"/>
        </w:rPr>
        <w:lastRenderedPageBreak/>
        <w:t xml:space="preserve">для граждан, поступающих на обучение (на целевое </w:t>
      </w:r>
      <w:r w:rsidRPr="002B5B95">
        <w:rPr>
          <w:rFonts w:eastAsia="Times New Roman"/>
          <w:sz w:val="28"/>
          <w:szCs w:val="28"/>
        </w:rPr>
        <w:t xml:space="preserve">обучение в пределах квоты, </w:t>
      </w:r>
      <w:r w:rsidRPr="002B5B95">
        <w:rPr>
          <w:sz w:val="28"/>
          <w:szCs w:val="28"/>
        </w:rPr>
        <w:t xml:space="preserve">на </w:t>
      </w:r>
      <w:r w:rsidRPr="002B5B95">
        <w:rPr>
          <w:rFonts w:eastAsia="Times New Roman"/>
          <w:sz w:val="28"/>
          <w:szCs w:val="28"/>
        </w:rPr>
        <w:t xml:space="preserve">обучение </w:t>
      </w:r>
      <w:r w:rsidRPr="002B5B95">
        <w:rPr>
          <w:sz w:val="28"/>
          <w:szCs w:val="28"/>
        </w:rPr>
        <w:t xml:space="preserve">за счет бюджетных средств на общих основаниях, на платное </w:t>
      </w:r>
      <w:r w:rsidRPr="002B5B95">
        <w:rPr>
          <w:rFonts w:eastAsia="Times New Roman"/>
          <w:sz w:val="28"/>
          <w:szCs w:val="28"/>
        </w:rPr>
        <w:t>обучение</w:t>
      </w:r>
      <w:r w:rsidRPr="002B5B95">
        <w:rPr>
          <w:sz w:val="28"/>
          <w:szCs w:val="28"/>
        </w:rPr>
        <w:t xml:space="preserve">), – </w:t>
      </w:r>
      <w:r w:rsidR="005B5A2E" w:rsidRPr="0033058C">
        <w:rPr>
          <w:b/>
          <w:bCs/>
          <w:color w:val="2C2D2E"/>
          <w:sz w:val="28"/>
          <w:szCs w:val="28"/>
        </w:rPr>
        <w:t>до 10 июня</w:t>
      </w:r>
      <w:r w:rsidRPr="0033058C">
        <w:rPr>
          <w:b/>
          <w:bCs/>
          <w:color w:val="2C2D2E"/>
          <w:sz w:val="28"/>
          <w:szCs w:val="28"/>
        </w:rPr>
        <w:t xml:space="preserve"> года приема</w:t>
      </w:r>
      <w:r w:rsidRPr="002B5B95">
        <w:rPr>
          <w:color w:val="2C2D2E"/>
          <w:sz w:val="28"/>
          <w:szCs w:val="28"/>
        </w:rPr>
        <w:t>;</w:t>
      </w:r>
    </w:p>
    <w:p w14:paraId="08E21729" w14:textId="77777777" w:rsidR="00512B45" w:rsidRPr="002B5B95" w:rsidRDefault="00512B45" w:rsidP="00DC7C5A">
      <w:pPr>
        <w:pStyle w:val="ConsPlusNormal"/>
        <w:widowControl/>
        <w:ind w:firstLine="567"/>
        <w:jc w:val="both"/>
        <w:rPr>
          <w:sz w:val="28"/>
          <w:szCs w:val="28"/>
        </w:rPr>
      </w:pPr>
      <w:r w:rsidRPr="002B5B95">
        <w:rPr>
          <w:sz w:val="28"/>
          <w:szCs w:val="28"/>
        </w:rPr>
        <w:t>для граждан, обучающихся по образовательным программам</w:t>
      </w:r>
      <w:r w:rsidR="008B38BD" w:rsidRPr="002B5B95">
        <w:rPr>
          <w:sz w:val="28"/>
          <w:szCs w:val="28"/>
        </w:rPr>
        <w:t>,</w:t>
      </w:r>
      <w:r w:rsidRPr="002B5B95">
        <w:rPr>
          <w:sz w:val="28"/>
          <w:szCs w:val="28"/>
        </w:rPr>
        <w:t xml:space="preserve"> – в сроки, установленные заказчиком.</w:t>
      </w:r>
    </w:p>
    <w:p w14:paraId="649F4367" w14:textId="77777777" w:rsidR="00F65378" w:rsidRDefault="00F65378" w:rsidP="00440E26">
      <w:pPr>
        <w:pStyle w:val="ConsPlusNormal"/>
        <w:widowControl/>
        <w:numPr>
          <w:ilvl w:val="0"/>
          <w:numId w:val="1"/>
        </w:numPr>
        <w:tabs>
          <w:tab w:val="left" w:pos="1134"/>
        </w:tabs>
        <w:ind w:left="0" w:firstLine="567"/>
        <w:jc w:val="both"/>
        <w:rPr>
          <w:b/>
          <w:bCs/>
          <w:sz w:val="28"/>
          <w:szCs w:val="28"/>
        </w:rPr>
      </w:pPr>
      <w:r w:rsidRPr="00F65378">
        <w:rPr>
          <w:sz w:val="28"/>
          <w:szCs w:val="28"/>
        </w:rPr>
        <w:t>Заказчик публику</w:t>
      </w:r>
      <w:r>
        <w:rPr>
          <w:sz w:val="28"/>
          <w:szCs w:val="28"/>
        </w:rPr>
        <w:t>е</w:t>
      </w:r>
      <w:r w:rsidRPr="00F65378">
        <w:rPr>
          <w:sz w:val="28"/>
          <w:szCs w:val="28"/>
        </w:rPr>
        <w:t>т предложени</w:t>
      </w:r>
      <w:r>
        <w:rPr>
          <w:sz w:val="28"/>
          <w:szCs w:val="28"/>
        </w:rPr>
        <w:t>е</w:t>
      </w:r>
      <w:r w:rsidRPr="00F65378">
        <w:rPr>
          <w:sz w:val="28"/>
          <w:szCs w:val="28"/>
        </w:rPr>
        <w:t xml:space="preserve"> в открытом доступе на Единой цифровой платформе в сфере занятости и трудовых отношений «Работа в России» (далее – цифровая платформа «Работа в России»).</w:t>
      </w:r>
    </w:p>
    <w:p w14:paraId="4CE9B982" w14:textId="77777777" w:rsidR="00B82E8B" w:rsidRPr="004844C4" w:rsidRDefault="00B82E8B" w:rsidP="00440E26">
      <w:pPr>
        <w:pStyle w:val="ConsPlusNormal"/>
        <w:widowControl/>
        <w:numPr>
          <w:ilvl w:val="0"/>
          <w:numId w:val="1"/>
        </w:numPr>
        <w:tabs>
          <w:tab w:val="left" w:pos="1134"/>
        </w:tabs>
        <w:ind w:left="0" w:firstLine="567"/>
        <w:jc w:val="both"/>
        <w:rPr>
          <w:sz w:val="28"/>
          <w:szCs w:val="28"/>
        </w:rPr>
      </w:pPr>
      <w:r w:rsidRPr="004844C4">
        <w:rPr>
          <w:sz w:val="28"/>
          <w:szCs w:val="28"/>
        </w:rPr>
        <w:t xml:space="preserve">Обязанность заказчика размещать предложения на цифровой платформе «Работа в России» </w:t>
      </w:r>
      <w:r w:rsidRPr="004844C4">
        <w:rPr>
          <w:b/>
          <w:bCs/>
          <w:sz w:val="28"/>
          <w:szCs w:val="28"/>
        </w:rPr>
        <w:t>не распространяется</w:t>
      </w:r>
      <w:r w:rsidRPr="004844C4">
        <w:rPr>
          <w:sz w:val="28"/>
          <w:szCs w:val="28"/>
        </w:rPr>
        <w:t>:</w:t>
      </w:r>
    </w:p>
    <w:p w14:paraId="3D7E8A11" w14:textId="77777777" w:rsidR="00B82E8B" w:rsidRPr="004844C4" w:rsidRDefault="00B82E8B" w:rsidP="00B82E8B">
      <w:pPr>
        <w:pStyle w:val="ConsPlusNormal"/>
        <w:widowControl/>
        <w:tabs>
          <w:tab w:val="left" w:pos="1134"/>
        </w:tabs>
        <w:ind w:firstLine="567"/>
        <w:jc w:val="both"/>
        <w:rPr>
          <w:sz w:val="28"/>
          <w:szCs w:val="28"/>
        </w:rPr>
      </w:pPr>
      <w:r w:rsidRPr="004844C4">
        <w:rPr>
          <w:sz w:val="28"/>
          <w:szCs w:val="28"/>
        </w:rPr>
        <w:t>на целевое обучение в интересах безопасности государства;</w:t>
      </w:r>
    </w:p>
    <w:p w14:paraId="3A837FD9" w14:textId="77777777" w:rsidR="00B82E8B" w:rsidRPr="004844C4" w:rsidRDefault="00B82E8B" w:rsidP="00B82E8B">
      <w:pPr>
        <w:pStyle w:val="ConsPlusNormal"/>
        <w:widowControl/>
        <w:tabs>
          <w:tab w:val="left" w:pos="1134"/>
        </w:tabs>
        <w:ind w:firstLine="567"/>
        <w:jc w:val="both"/>
        <w:rPr>
          <w:sz w:val="28"/>
          <w:szCs w:val="28"/>
        </w:rPr>
      </w:pPr>
      <w:r w:rsidRPr="004844C4">
        <w:rPr>
          <w:sz w:val="28"/>
          <w:szCs w:val="28"/>
        </w:rPr>
        <w:t>на случаи, если заказчиками являются органы, указанные в части 1 статьи 81 Федерального закона «Об образовании в Российской Федерации», Управление делами Президента Российской Федерации и подведомственные ему организации;</w:t>
      </w:r>
    </w:p>
    <w:p w14:paraId="61CC8138" w14:textId="77777777" w:rsidR="00B82E8B" w:rsidRPr="002B5B95" w:rsidRDefault="00B82E8B" w:rsidP="00B82E8B">
      <w:pPr>
        <w:pStyle w:val="ConsPlusNormal"/>
        <w:widowControl/>
        <w:tabs>
          <w:tab w:val="left" w:pos="1134"/>
        </w:tabs>
        <w:ind w:firstLine="567"/>
        <w:jc w:val="both"/>
        <w:rPr>
          <w:sz w:val="28"/>
          <w:szCs w:val="28"/>
        </w:rPr>
      </w:pPr>
      <w:r w:rsidRPr="004844C4">
        <w:rPr>
          <w:sz w:val="28"/>
          <w:szCs w:val="28"/>
        </w:rPr>
        <w:t xml:space="preserve">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частью 2 статьи 21 Федерального закона </w:t>
      </w:r>
      <w:r w:rsidR="00065021">
        <w:rPr>
          <w:sz w:val="28"/>
          <w:szCs w:val="28"/>
        </w:rPr>
        <w:br/>
      </w:r>
      <w:r w:rsidRPr="004844C4">
        <w:rPr>
          <w:sz w:val="28"/>
          <w:szCs w:val="28"/>
        </w:rPr>
        <w:t>от 31 декабря 2014 г</w:t>
      </w:r>
      <w:r>
        <w:rPr>
          <w:sz w:val="28"/>
          <w:szCs w:val="28"/>
        </w:rPr>
        <w:t>.</w:t>
      </w:r>
      <w:r w:rsidRPr="004844C4">
        <w:rPr>
          <w:sz w:val="28"/>
          <w:szCs w:val="28"/>
        </w:rPr>
        <w:t xml:space="preserve"> № 488-ФЗ «О промышленной полити</w:t>
      </w:r>
      <w:r w:rsidRPr="002B5B95">
        <w:rPr>
          <w:sz w:val="28"/>
          <w:szCs w:val="28"/>
        </w:rPr>
        <w:t>ке в Российской Федерации».</w:t>
      </w:r>
    </w:p>
    <w:p w14:paraId="7D8635EE" w14:textId="77777777" w:rsidR="00B82E8B" w:rsidRPr="00993AA7" w:rsidRDefault="00B82E8B" w:rsidP="00440E26">
      <w:pPr>
        <w:pStyle w:val="ConsPlusNormal"/>
        <w:widowControl/>
        <w:numPr>
          <w:ilvl w:val="0"/>
          <w:numId w:val="1"/>
        </w:numPr>
        <w:tabs>
          <w:tab w:val="left" w:pos="1134"/>
        </w:tabs>
        <w:ind w:left="0" w:firstLine="567"/>
        <w:jc w:val="both"/>
        <w:rPr>
          <w:sz w:val="28"/>
          <w:szCs w:val="28"/>
        </w:rPr>
      </w:pPr>
      <w:r w:rsidRPr="00993AA7">
        <w:rPr>
          <w:sz w:val="28"/>
          <w:szCs w:val="28"/>
        </w:rPr>
        <w:t xml:space="preserve">В случаях, указанных в пункте 20 настоящих Рекомендаций, заказчик не обязан размещать предложения на цифровой платформе </w:t>
      </w:r>
      <w:r w:rsidR="00AB270D">
        <w:rPr>
          <w:sz w:val="28"/>
          <w:szCs w:val="28"/>
        </w:rPr>
        <w:t>«Работа в России». Вместе с тем</w:t>
      </w:r>
      <w:r w:rsidRPr="00993AA7">
        <w:rPr>
          <w:sz w:val="28"/>
          <w:szCs w:val="28"/>
        </w:rPr>
        <w:t xml:space="preserve"> в указанных случаях заказчик вправе размещать предложения на цифровой платформе «Работа в России», если он считает это целесообразным. </w:t>
      </w:r>
    </w:p>
    <w:p w14:paraId="20CFDD94" w14:textId="77777777" w:rsidR="00B82E8B" w:rsidRPr="0016272B" w:rsidRDefault="00B82E8B" w:rsidP="00440E26">
      <w:pPr>
        <w:pStyle w:val="ConsPlusNormal"/>
        <w:widowControl/>
        <w:numPr>
          <w:ilvl w:val="0"/>
          <w:numId w:val="1"/>
        </w:numPr>
        <w:tabs>
          <w:tab w:val="left" w:pos="1134"/>
        </w:tabs>
        <w:ind w:left="0" w:firstLine="567"/>
        <w:jc w:val="both"/>
        <w:rPr>
          <w:sz w:val="28"/>
          <w:szCs w:val="28"/>
        </w:rPr>
      </w:pPr>
      <w:r w:rsidRPr="0016272B">
        <w:rPr>
          <w:sz w:val="28"/>
          <w:szCs w:val="28"/>
        </w:rP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если заказчик не размещает предложение на цифровой платформе «Работа в России» в соответствии с пунктом 20 настоящих Рекомендаций, </w:t>
      </w:r>
      <w:r w:rsidRPr="00AB270D">
        <w:rPr>
          <w:spacing w:val="-8"/>
          <w:sz w:val="28"/>
          <w:szCs w:val="28"/>
        </w:rPr>
        <w:t xml:space="preserve">указанный </w:t>
      </w:r>
      <w:r w:rsidRPr="00AB270D">
        <w:rPr>
          <w:b/>
          <w:bCs/>
          <w:spacing w:val="-8"/>
          <w:sz w:val="28"/>
          <w:szCs w:val="28"/>
        </w:rPr>
        <w:t>заказчик обеспечивает взаимодействие с гражданами и организациями</w:t>
      </w:r>
      <w:r w:rsidR="0016272B" w:rsidRPr="00AB270D">
        <w:rPr>
          <w:b/>
          <w:bCs/>
          <w:spacing w:val="-8"/>
          <w:sz w:val="28"/>
          <w:szCs w:val="28"/>
        </w:rPr>
        <w:t>,</w:t>
      </w:r>
      <w:r w:rsidR="0016272B" w:rsidRPr="0043685F">
        <w:rPr>
          <w:b/>
          <w:bCs/>
          <w:sz w:val="28"/>
          <w:szCs w:val="28"/>
        </w:rPr>
        <w:t xml:space="preserve"> осуществляющими образовательную деятельность</w:t>
      </w:r>
      <w:r w:rsidR="0016272B" w:rsidRPr="0016272B">
        <w:rPr>
          <w:sz w:val="28"/>
          <w:szCs w:val="28"/>
        </w:rPr>
        <w:t>,</w:t>
      </w:r>
      <w:r w:rsidR="0016272B">
        <w:rPr>
          <w:sz w:val="28"/>
          <w:szCs w:val="28"/>
        </w:rPr>
        <w:t xml:space="preserve"> </w:t>
      </w:r>
      <w:r w:rsidRPr="0016272B">
        <w:rPr>
          <w:sz w:val="28"/>
          <w:szCs w:val="28"/>
        </w:rPr>
        <w:t xml:space="preserve">в порядке, установленном локальными нормативными актами заказчика. </w:t>
      </w:r>
    </w:p>
    <w:p w14:paraId="617442D1" w14:textId="77777777" w:rsidR="00B82E8B" w:rsidRPr="00FD03F7" w:rsidRDefault="00084546" w:rsidP="00F93D89">
      <w:pPr>
        <w:pStyle w:val="ConsPlusNormal"/>
        <w:widowControl/>
        <w:tabs>
          <w:tab w:val="left" w:pos="1134"/>
        </w:tabs>
        <w:ind w:firstLine="567"/>
        <w:jc w:val="both"/>
        <w:rPr>
          <w:sz w:val="28"/>
          <w:szCs w:val="28"/>
        </w:rPr>
      </w:pPr>
      <w:r>
        <w:rPr>
          <w:sz w:val="28"/>
          <w:szCs w:val="28"/>
        </w:rPr>
        <w:t xml:space="preserve">Указанное </w:t>
      </w:r>
      <w:r w:rsidR="00F93D89">
        <w:rPr>
          <w:sz w:val="28"/>
          <w:szCs w:val="28"/>
        </w:rPr>
        <w:t xml:space="preserve">взаимодействие осуществляется в соответствии с </w:t>
      </w:r>
      <w:r w:rsidR="00F93D89" w:rsidRPr="00F93D89">
        <w:rPr>
          <w:b/>
          <w:bCs/>
          <w:sz w:val="28"/>
          <w:szCs w:val="28"/>
        </w:rPr>
        <w:t xml:space="preserve">новым механизмом </w:t>
      </w:r>
      <w:r w:rsidR="00F93D89" w:rsidRPr="00F93D89">
        <w:rPr>
          <w:sz w:val="28"/>
          <w:szCs w:val="28"/>
        </w:rPr>
        <w:t>целевого обучения и приема на целевое обучение</w:t>
      </w:r>
      <w:r w:rsidR="00F93D89">
        <w:rPr>
          <w:sz w:val="28"/>
          <w:szCs w:val="28"/>
        </w:rPr>
        <w:t>, то есть</w:t>
      </w:r>
      <w:r>
        <w:rPr>
          <w:sz w:val="28"/>
          <w:szCs w:val="28"/>
        </w:rPr>
        <w:t xml:space="preserve"> </w:t>
      </w:r>
      <w:r w:rsidR="00F93D89">
        <w:rPr>
          <w:sz w:val="28"/>
          <w:szCs w:val="28"/>
        </w:rPr>
        <w:t xml:space="preserve">граждане, </w:t>
      </w:r>
      <w:r w:rsidR="00F93D89" w:rsidRPr="009219E2">
        <w:rPr>
          <w:sz w:val="28"/>
          <w:szCs w:val="28"/>
        </w:rPr>
        <w:t xml:space="preserve">поступающие на обучение, подают заявки </w:t>
      </w:r>
      <w:r w:rsidR="009219E2" w:rsidRPr="009219E2">
        <w:rPr>
          <w:sz w:val="28"/>
          <w:szCs w:val="28"/>
        </w:rPr>
        <w:t xml:space="preserve">в организацию, осуществляющую </w:t>
      </w:r>
      <w:r w:rsidR="009219E2" w:rsidRPr="0016272B">
        <w:rPr>
          <w:sz w:val="28"/>
          <w:szCs w:val="28"/>
        </w:rPr>
        <w:t>образовательную деятельность,</w:t>
      </w:r>
      <w:r w:rsidR="009219E2">
        <w:rPr>
          <w:sz w:val="28"/>
          <w:szCs w:val="28"/>
        </w:rPr>
        <w:t xml:space="preserve"> </w:t>
      </w:r>
      <w:r w:rsidR="00F93D89">
        <w:rPr>
          <w:sz w:val="28"/>
          <w:szCs w:val="28"/>
        </w:rPr>
        <w:t>и участвуют в приеме на обучение</w:t>
      </w:r>
      <w:r>
        <w:rPr>
          <w:sz w:val="28"/>
          <w:szCs w:val="28"/>
        </w:rPr>
        <w:t xml:space="preserve">, </w:t>
      </w:r>
      <w:r w:rsidR="00AB270D">
        <w:rPr>
          <w:sz w:val="28"/>
          <w:szCs w:val="28"/>
        </w:rPr>
        <w:t>договор</w:t>
      </w:r>
      <w:r w:rsidR="00AB270D">
        <w:rPr>
          <w:sz w:val="28"/>
          <w:szCs w:val="28"/>
        </w:rPr>
        <w:br/>
      </w:r>
      <w:r w:rsidR="00F93D89" w:rsidRPr="004933EF">
        <w:rPr>
          <w:sz w:val="28"/>
          <w:szCs w:val="28"/>
        </w:rPr>
        <w:t>о целевом обучении с гражданином, поступающим на обучение, заключается после его зачисления в организацию</w:t>
      </w:r>
      <w:r w:rsidR="0016272B" w:rsidRPr="00084546">
        <w:rPr>
          <w:sz w:val="28"/>
          <w:szCs w:val="28"/>
        </w:rPr>
        <w:t>, осуществляющую образовательную деятельность.</w:t>
      </w:r>
    </w:p>
    <w:p w14:paraId="443433C7" w14:textId="77777777" w:rsidR="00B82E8B" w:rsidRPr="0016272B" w:rsidRDefault="00B82E8B" w:rsidP="00440E26">
      <w:pPr>
        <w:pStyle w:val="ConsPlusNormal"/>
        <w:widowControl/>
        <w:numPr>
          <w:ilvl w:val="0"/>
          <w:numId w:val="1"/>
        </w:numPr>
        <w:tabs>
          <w:tab w:val="left" w:pos="1134"/>
        </w:tabs>
        <w:ind w:left="0" w:firstLine="567"/>
        <w:jc w:val="both"/>
        <w:rPr>
          <w:sz w:val="28"/>
          <w:szCs w:val="28"/>
        </w:rPr>
      </w:pPr>
      <w:r w:rsidRPr="0016272B">
        <w:rPr>
          <w:sz w:val="28"/>
          <w:szCs w:val="28"/>
        </w:rPr>
        <w:t>Если в организацию</w:t>
      </w:r>
      <w:r w:rsidR="0016272B" w:rsidRPr="0016272B">
        <w:rPr>
          <w:sz w:val="28"/>
          <w:szCs w:val="28"/>
        </w:rPr>
        <w:t xml:space="preserve">, осуществляющую образовательную деятельность, </w:t>
      </w:r>
      <w:r w:rsidRPr="0016272B">
        <w:rPr>
          <w:sz w:val="28"/>
          <w:szCs w:val="28"/>
        </w:rPr>
        <w:t xml:space="preserve">поступила заявка гражданина, поступающего на целевое обучение в пределах квоты, на заключение договора о целевом обучении с заказчиком, который </w:t>
      </w:r>
      <w:r w:rsidR="00065021">
        <w:rPr>
          <w:sz w:val="28"/>
          <w:szCs w:val="28"/>
        </w:rPr>
        <w:br/>
      </w:r>
      <w:r w:rsidRPr="0016272B">
        <w:rPr>
          <w:b/>
          <w:bCs/>
          <w:sz w:val="28"/>
          <w:szCs w:val="28"/>
        </w:rPr>
        <w:t>не разместил предложение на цифровой платформе «Работа в России»</w:t>
      </w:r>
      <w:r w:rsidR="00AB270D">
        <w:rPr>
          <w:sz w:val="28"/>
          <w:szCs w:val="28"/>
        </w:rPr>
        <w:br/>
      </w:r>
      <w:r w:rsidRPr="0016272B">
        <w:rPr>
          <w:sz w:val="28"/>
          <w:szCs w:val="28"/>
        </w:rPr>
        <w:t>в соответствии с пунктом 20 настоящих Рекомендаций, то организация</w:t>
      </w:r>
      <w:r w:rsidR="0016272B" w:rsidRPr="0016272B">
        <w:rPr>
          <w:sz w:val="28"/>
          <w:szCs w:val="28"/>
        </w:rPr>
        <w:t>, осуществляющая образовательную деятельность,</w:t>
      </w:r>
      <w:r w:rsidR="0016272B">
        <w:rPr>
          <w:sz w:val="28"/>
          <w:szCs w:val="28"/>
        </w:rPr>
        <w:t xml:space="preserve"> </w:t>
      </w:r>
      <w:r w:rsidRPr="0016272B">
        <w:rPr>
          <w:sz w:val="28"/>
          <w:szCs w:val="28"/>
        </w:rPr>
        <w:t xml:space="preserve">должна </w:t>
      </w:r>
      <w:r w:rsidRPr="0016272B">
        <w:rPr>
          <w:b/>
          <w:bCs/>
          <w:sz w:val="28"/>
          <w:szCs w:val="28"/>
        </w:rPr>
        <w:t>получить от заказчика информацию</w:t>
      </w:r>
      <w:r w:rsidRPr="0016272B">
        <w:rPr>
          <w:sz w:val="28"/>
          <w:szCs w:val="28"/>
        </w:rPr>
        <w:t>, необходимую для организ</w:t>
      </w:r>
      <w:r w:rsidR="00AB270D">
        <w:rPr>
          <w:sz w:val="28"/>
          <w:szCs w:val="28"/>
        </w:rPr>
        <w:t>ации приема гражданина на места</w:t>
      </w:r>
      <w:r w:rsidR="00AB270D">
        <w:rPr>
          <w:sz w:val="28"/>
          <w:szCs w:val="28"/>
        </w:rPr>
        <w:br/>
      </w:r>
      <w:r w:rsidRPr="0016272B">
        <w:rPr>
          <w:sz w:val="28"/>
          <w:szCs w:val="28"/>
        </w:rPr>
        <w:t xml:space="preserve">в пределах целевой квоты, а именно: </w:t>
      </w:r>
    </w:p>
    <w:p w14:paraId="21B329B1" w14:textId="77777777" w:rsidR="00B82E8B" w:rsidRPr="002B5B95" w:rsidRDefault="00B82E8B" w:rsidP="00B82E8B">
      <w:pPr>
        <w:pStyle w:val="ConsPlusNormal"/>
        <w:widowControl/>
        <w:tabs>
          <w:tab w:val="left" w:pos="1134"/>
        </w:tabs>
        <w:ind w:firstLine="567"/>
        <w:jc w:val="both"/>
        <w:rPr>
          <w:sz w:val="28"/>
          <w:szCs w:val="28"/>
        </w:rPr>
      </w:pPr>
      <w:r w:rsidRPr="002B5B95">
        <w:rPr>
          <w:sz w:val="28"/>
          <w:szCs w:val="28"/>
        </w:rPr>
        <w:lastRenderedPageBreak/>
        <w:t xml:space="preserve">сведения о том, что заявка соответствует предложению заказчика (в части организации, </w:t>
      </w:r>
      <w:r w:rsidR="0016272B" w:rsidRPr="0016272B">
        <w:rPr>
          <w:sz w:val="28"/>
          <w:szCs w:val="28"/>
        </w:rPr>
        <w:t>осуществляющ</w:t>
      </w:r>
      <w:r w:rsidR="0016272B">
        <w:rPr>
          <w:sz w:val="28"/>
          <w:szCs w:val="28"/>
        </w:rPr>
        <w:t>ей</w:t>
      </w:r>
      <w:r w:rsidR="0016272B" w:rsidRPr="0016272B">
        <w:rPr>
          <w:sz w:val="28"/>
          <w:szCs w:val="28"/>
        </w:rPr>
        <w:t xml:space="preserve"> образовательную деятельность</w:t>
      </w:r>
      <w:r w:rsidR="0016272B">
        <w:rPr>
          <w:sz w:val="28"/>
          <w:szCs w:val="28"/>
        </w:rPr>
        <w:t xml:space="preserve">, </w:t>
      </w:r>
      <w:r w:rsidRPr="002B5B95">
        <w:rPr>
          <w:sz w:val="28"/>
          <w:szCs w:val="28"/>
        </w:rPr>
        <w:t>в которую осуществляется прием, специальности, направления подготовки, научной специальности, формы обучения, направленности (профиля) образовательной программы (при наличии);</w:t>
      </w:r>
    </w:p>
    <w:p w14:paraId="71534151" w14:textId="77777777" w:rsidR="00B82E8B" w:rsidRDefault="00B82E8B" w:rsidP="00B82E8B">
      <w:pPr>
        <w:pStyle w:val="ConsPlusNormal"/>
        <w:widowControl/>
        <w:tabs>
          <w:tab w:val="left" w:pos="1134"/>
        </w:tabs>
        <w:ind w:firstLine="567"/>
        <w:jc w:val="both"/>
        <w:rPr>
          <w:sz w:val="28"/>
          <w:szCs w:val="28"/>
        </w:rPr>
      </w:pPr>
      <w:r w:rsidRPr="002B5B95">
        <w:rPr>
          <w:sz w:val="28"/>
          <w:szCs w:val="28"/>
        </w:rPr>
        <w:t>требуемое количество договоров в соответствии с предложением.</w:t>
      </w:r>
    </w:p>
    <w:p w14:paraId="21FDAE59" w14:textId="77777777" w:rsidR="009B39B3" w:rsidRDefault="009B39B3" w:rsidP="00F65378">
      <w:pPr>
        <w:pStyle w:val="ConsPlusNormal"/>
        <w:widowControl/>
        <w:tabs>
          <w:tab w:val="left" w:pos="993"/>
        </w:tabs>
        <w:ind w:firstLine="567"/>
        <w:jc w:val="both"/>
        <w:rPr>
          <w:sz w:val="28"/>
          <w:szCs w:val="28"/>
        </w:rPr>
      </w:pPr>
    </w:p>
    <w:p w14:paraId="1C1651CB" w14:textId="77777777" w:rsidR="009B39B3" w:rsidRPr="002B5B95" w:rsidRDefault="009B39B3" w:rsidP="009B39B3">
      <w:pPr>
        <w:pStyle w:val="ConsPlusNormal"/>
        <w:keepNext/>
        <w:tabs>
          <w:tab w:val="left" w:pos="993"/>
        </w:tabs>
        <w:jc w:val="center"/>
        <w:rPr>
          <w:b/>
          <w:bCs/>
          <w:sz w:val="28"/>
          <w:szCs w:val="28"/>
        </w:rPr>
      </w:pPr>
      <w:r w:rsidRPr="002B5B95">
        <w:rPr>
          <w:b/>
          <w:bCs/>
          <w:sz w:val="28"/>
          <w:szCs w:val="28"/>
        </w:rPr>
        <w:t>Подача заявок</w:t>
      </w:r>
    </w:p>
    <w:p w14:paraId="1F4C9AD6" w14:textId="77777777" w:rsidR="004F10E2" w:rsidRPr="002B5B95" w:rsidRDefault="00512B45" w:rsidP="00440E26">
      <w:pPr>
        <w:pStyle w:val="ConsPlusNormal"/>
        <w:widowControl/>
        <w:numPr>
          <w:ilvl w:val="0"/>
          <w:numId w:val="1"/>
        </w:numPr>
        <w:tabs>
          <w:tab w:val="left" w:pos="1134"/>
        </w:tabs>
        <w:ind w:left="0" w:firstLine="567"/>
        <w:jc w:val="both"/>
        <w:rPr>
          <w:sz w:val="28"/>
          <w:szCs w:val="28"/>
        </w:rPr>
      </w:pPr>
      <w:r w:rsidRPr="002B5B95">
        <w:rPr>
          <w:sz w:val="28"/>
          <w:szCs w:val="28"/>
        </w:rPr>
        <w:t xml:space="preserve">Граждане </w:t>
      </w:r>
      <w:r w:rsidR="009B39B3">
        <w:rPr>
          <w:sz w:val="28"/>
          <w:szCs w:val="28"/>
        </w:rPr>
        <w:t xml:space="preserve">рассматривают </w:t>
      </w:r>
      <w:r w:rsidRPr="002B5B95">
        <w:rPr>
          <w:sz w:val="28"/>
          <w:szCs w:val="28"/>
        </w:rPr>
        <w:t xml:space="preserve">предложения и подают </w:t>
      </w:r>
      <w:r w:rsidRPr="002B5B95">
        <w:rPr>
          <w:b/>
          <w:bCs/>
          <w:sz w:val="28"/>
          <w:szCs w:val="28"/>
        </w:rPr>
        <w:t xml:space="preserve">заявки </w:t>
      </w:r>
      <w:r w:rsidRPr="002B5B95">
        <w:rPr>
          <w:sz w:val="28"/>
          <w:szCs w:val="28"/>
        </w:rPr>
        <w:t>в соответствии с предложениями.</w:t>
      </w:r>
    </w:p>
    <w:p w14:paraId="58DCBF29" w14:textId="77777777" w:rsidR="001B0CE5" w:rsidRPr="002B5B95" w:rsidRDefault="00F92628" w:rsidP="00440E26">
      <w:pPr>
        <w:pStyle w:val="ConsPlusNormal"/>
        <w:widowControl/>
        <w:numPr>
          <w:ilvl w:val="0"/>
          <w:numId w:val="1"/>
        </w:numPr>
        <w:tabs>
          <w:tab w:val="left" w:pos="1134"/>
        </w:tabs>
        <w:ind w:left="0" w:firstLine="567"/>
        <w:jc w:val="both"/>
        <w:rPr>
          <w:sz w:val="28"/>
          <w:szCs w:val="28"/>
        </w:rPr>
      </w:pPr>
      <w:r w:rsidRPr="002B5B95">
        <w:rPr>
          <w:sz w:val="28"/>
          <w:szCs w:val="28"/>
        </w:rPr>
        <w:t>Граждане</w:t>
      </w:r>
      <w:r w:rsidR="00512B45" w:rsidRPr="002B5B95">
        <w:rPr>
          <w:sz w:val="28"/>
          <w:szCs w:val="28"/>
        </w:rPr>
        <w:t xml:space="preserve">, </w:t>
      </w:r>
      <w:r w:rsidR="00512B45" w:rsidRPr="002B5B95">
        <w:rPr>
          <w:b/>
          <w:bCs/>
          <w:sz w:val="28"/>
          <w:szCs w:val="28"/>
        </w:rPr>
        <w:t>поступающие на обучение</w:t>
      </w:r>
      <w:r w:rsidR="00512B45" w:rsidRPr="002B5B95">
        <w:rPr>
          <w:sz w:val="28"/>
          <w:szCs w:val="28"/>
        </w:rPr>
        <w:t xml:space="preserve"> (на целевое </w:t>
      </w:r>
      <w:r w:rsidR="00512B45" w:rsidRPr="002B5B95">
        <w:rPr>
          <w:rFonts w:eastAsia="Times New Roman"/>
          <w:sz w:val="28"/>
          <w:szCs w:val="28"/>
        </w:rPr>
        <w:t xml:space="preserve">обучение в пределах квоты, </w:t>
      </w:r>
      <w:r w:rsidR="00512B45" w:rsidRPr="002B5B95">
        <w:rPr>
          <w:sz w:val="28"/>
          <w:szCs w:val="28"/>
        </w:rPr>
        <w:t xml:space="preserve">на </w:t>
      </w:r>
      <w:r w:rsidR="00512B45" w:rsidRPr="002B5B95">
        <w:rPr>
          <w:rFonts w:eastAsia="Times New Roman"/>
          <w:sz w:val="28"/>
          <w:szCs w:val="28"/>
        </w:rPr>
        <w:t xml:space="preserve">обучение </w:t>
      </w:r>
      <w:r w:rsidR="00512B45" w:rsidRPr="002B5B95">
        <w:rPr>
          <w:sz w:val="28"/>
          <w:szCs w:val="28"/>
        </w:rPr>
        <w:t xml:space="preserve">за счет бюджетных средств на общих основаниях, на платное </w:t>
      </w:r>
      <w:r w:rsidR="00512B45" w:rsidRPr="002B5B95">
        <w:rPr>
          <w:rFonts w:eastAsia="Times New Roman"/>
          <w:sz w:val="28"/>
          <w:szCs w:val="28"/>
        </w:rPr>
        <w:t>обучение</w:t>
      </w:r>
      <w:r w:rsidR="00512B45" w:rsidRPr="002B5B95">
        <w:rPr>
          <w:sz w:val="28"/>
          <w:szCs w:val="28"/>
        </w:rPr>
        <w:t xml:space="preserve">), </w:t>
      </w:r>
      <w:r w:rsidRPr="002B5B95">
        <w:rPr>
          <w:sz w:val="28"/>
          <w:szCs w:val="28"/>
        </w:rPr>
        <w:t>подают заявки</w:t>
      </w:r>
      <w:r w:rsidR="001B0CE5" w:rsidRPr="002B5B95">
        <w:rPr>
          <w:sz w:val="28"/>
          <w:szCs w:val="28"/>
        </w:rPr>
        <w:t>:</w:t>
      </w:r>
    </w:p>
    <w:p w14:paraId="279E634F" w14:textId="77777777" w:rsidR="001B0CE5" w:rsidRPr="002B5B95" w:rsidRDefault="001B0CE5" w:rsidP="001B0CE5">
      <w:pPr>
        <w:pStyle w:val="ConsPlusNormal"/>
        <w:widowControl/>
        <w:ind w:firstLine="567"/>
        <w:jc w:val="both"/>
        <w:rPr>
          <w:sz w:val="28"/>
          <w:szCs w:val="28"/>
        </w:rPr>
      </w:pPr>
      <w:r w:rsidRPr="002B5B95">
        <w:rPr>
          <w:sz w:val="28"/>
          <w:szCs w:val="28"/>
        </w:rPr>
        <w:t xml:space="preserve">в электронном виде посредством </w:t>
      </w:r>
      <w:r w:rsidR="00AB270D">
        <w:rPr>
          <w:sz w:val="28"/>
          <w:szCs w:val="28"/>
        </w:rPr>
        <w:t>Единого портала государственных</w:t>
      </w:r>
      <w:r w:rsidR="00AB270D">
        <w:rPr>
          <w:sz w:val="28"/>
          <w:szCs w:val="28"/>
        </w:rPr>
        <w:br/>
      </w:r>
      <w:r w:rsidRPr="002B5B95">
        <w:rPr>
          <w:sz w:val="28"/>
          <w:szCs w:val="28"/>
        </w:rPr>
        <w:t>и муниципальных услуг (функций) одновременно с подачей заявления о приеме на обучение;</w:t>
      </w:r>
    </w:p>
    <w:p w14:paraId="02549842" w14:textId="77777777" w:rsidR="001B0CE5" w:rsidRDefault="001B0CE5" w:rsidP="001B0CE5">
      <w:pPr>
        <w:pStyle w:val="ConsPlusNormal"/>
        <w:widowControl/>
        <w:ind w:firstLine="567"/>
        <w:jc w:val="both"/>
        <w:rPr>
          <w:sz w:val="28"/>
          <w:szCs w:val="28"/>
        </w:rPr>
      </w:pPr>
      <w:r w:rsidRPr="002B5B95">
        <w:rPr>
          <w:sz w:val="28"/>
          <w:szCs w:val="28"/>
        </w:rPr>
        <w:t>в письменном виде на бумажном носителе в организацию</w:t>
      </w:r>
      <w:r w:rsidR="0016272B" w:rsidRPr="0016272B">
        <w:rPr>
          <w:sz w:val="28"/>
          <w:szCs w:val="28"/>
        </w:rPr>
        <w:t>, осуществляющую образовательную деятельность</w:t>
      </w:r>
      <w:r w:rsidR="0016272B">
        <w:rPr>
          <w:sz w:val="28"/>
          <w:szCs w:val="28"/>
        </w:rPr>
        <w:t>,</w:t>
      </w:r>
      <w:r w:rsidRPr="002B5B95">
        <w:rPr>
          <w:sz w:val="28"/>
          <w:szCs w:val="28"/>
        </w:rPr>
        <w:t xml:space="preserve"> в которую они поступают на обучение, не позднее дня завершения приема документов от поступающих на обучение в эту организацию. </w:t>
      </w:r>
    </w:p>
    <w:p w14:paraId="0261C531" w14:textId="77777777" w:rsidR="009B39B3" w:rsidRDefault="009B39B3" w:rsidP="009B39B3">
      <w:pPr>
        <w:pStyle w:val="ConsPlusNormal"/>
        <w:widowControl/>
        <w:ind w:firstLine="567"/>
        <w:jc w:val="both"/>
        <w:rPr>
          <w:sz w:val="28"/>
          <w:szCs w:val="28"/>
        </w:rPr>
      </w:pPr>
      <w:r w:rsidRPr="00084546">
        <w:rPr>
          <w:b/>
          <w:bCs/>
          <w:sz w:val="28"/>
          <w:szCs w:val="28"/>
        </w:rPr>
        <w:t xml:space="preserve">В 2024 году подача заявок </w:t>
      </w:r>
      <w:r>
        <w:rPr>
          <w:sz w:val="28"/>
          <w:szCs w:val="28"/>
        </w:rPr>
        <w:t>будет осуществляться:</w:t>
      </w:r>
    </w:p>
    <w:p w14:paraId="7BD69887" w14:textId="77777777" w:rsidR="00F02C28" w:rsidRDefault="009B39B3" w:rsidP="001B0CE5">
      <w:pPr>
        <w:pStyle w:val="ConsPlusNormal"/>
        <w:widowControl/>
        <w:ind w:firstLine="567"/>
        <w:jc w:val="both"/>
        <w:rPr>
          <w:sz w:val="28"/>
          <w:szCs w:val="28"/>
        </w:rPr>
      </w:pPr>
      <w:r w:rsidRPr="002B5B95">
        <w:rPr>
          <w:b/>
          <w:bCs/>
          <w:sz w:val="28"/>
          <w:szCs w:val="28"/>
        </w:rPr>
        <w:t>по программам бакалавриата и программам специалитета</w:t>
      </w:r>
      <w:r>
        <w:rPr>
          <w:b/>
          <w:bCs/>
          <w:sz w:val="28"/>
          <w:szCs w:val="28"/>
        </w:rPr>
        <w:t xml:space="preserve"> </w:t>
      </w:r>
      <w:r w:rsidR="00F93D89" w:rsidRPr="00F93D89">
        <w:rPr>
          <w:sz w:val="28"/>
          <w:szCs w:val="28"/>
        </w:rPr>
        <w:t xml:space="preserve">– </w:t>
      </w:r>
      <w:r w:rsidRPr="00F93D89">
        <w:rPr>
          <w:sz w:val="28"/>
          <w:szCs w:val="28"/>
        </w:rPr>
        <w:t xml:space="preserve">двумя способами: </w:t>
      </w:r>
      <w:r w:rsidR="0033058C" w:rsidRPr="00F93D89">
        <w:rPr>
          <w:sz w:val="28"/>
          <w:szCs w:val="28"/>
        </w:rPr>
        <w:t xml:space="preserve">посредством Единого портала государственных и муниципальных </w:t>
      </w:r>
      <w:r w:rsidR="0033058C" w:rsidRPr="002B5B95">
        <w:rPr>
          <w:sz w:val="28"/>
          <w:szCs w:val="28"/>
        </w:rPr>
        <w:t xml:space="preserve">услуг (функций) </w:t>
      </w:r>
      <w:r>
        <w:rPr>
          <w:sz w:val="28"/>
          <w:szCs w:val="28"/>
        </w:rPr>
        <w:t xml:space="preserve">и </w:t>
      </w:r>
      <w:r w:rsidRPr="002B5B95">
        <w:rPr>
          <w:sz w:val="28"/>
          <w:szCs w:val="28"/>
        </w:rPr>
        <w:t xml:space="preserve">в письменном виде на бумажном носителе в организацию, </w:t>
      </w:r>
      <w:r w:rsidR="0016272B" w:rsidRPr="0016272B">
        <w:rPr>
          <w:sz w:val="28"/>
          <w:szCs w:val="28"/>
        </w:rPr>
        <w:t>осуществляющую образовательную деятельность</w:t>
      </w:r>
      <w:r w:rsidR="0016272B">
        <w:rPr>
          <w:sz w:val="28"/>
          <w:szCs w:val="28"/>
        </w:rPr>
        <w:t xml:space="preserve">, </w:t>
      </w:r>
      <w:r w:rsidRPr="002B5B95">
        <w:rPr>
          <w:sz w:val="28"/>
          <w:szCs w:val="28"/>
        </w:rPr>
        <w:t xml:space="preserve">в которую </w:t>
      </w:r>
      <w:r w:rsidR="00F02C28">
        <w:rPr>
          <w:sz w:val="28"/>
          <w:szCs w:val="28"/>
        </w:rPr>
        <w:t>осуществляется прием</w:t>
      </w:r>
      <w:r w:rsidRPr="002B5B95">
        <w:rPr>
          <w:sz w:val="28"/>
          <w:szCs w:val="28"/>
        </w:rPr>
        <w:t xml:space="preserve"> на обучение</w:t>
      </w:r>
      <w:r w:rsidR="00F02C28">
        <w:rPr>
          <w:sz w:val="28"/>
          <w:szCs w:val="28"/>
        </w:rPr>
        <w:t>;</w:t>
      </w:r>
    </w:p>
    <w:p w14:paraId="72A67EED" w14:textId="77777777" w:rsidR="00F02C28" w:rsidRDefault="00F02C28" w:rsidP="00F02C28">
      <w:pPr>
        <w:pStyle w:val="ConsPlusNormal"/>
        <w:widowControl/>
        <w:ind w:firstLine="567"/>
        <w:jc w:val="both"/>
        <w:rPr>
          <w:sz w:val="28"/>
          <w:szCs w:val="28"/>
        </w:rPr>
      </w:pPr>
      <w:r w:rsidRPr="00F93D89">
        <w:rPr>
          <w:b/>
          <w:bCs/>
          <w:sz w:val="28"/>
          <w:szCs w:val="28"/>
        </w:rPr>
        <w:t xml:space="preserve">по иным </w:t>
      </w:r>
      <w:r w:rsidR="00F93D89" w:rsidRPr="00F93D89">
        <w:rPr>
          <w:b/>
          <w:bCs/>
          <w:sz w:val="28"/>
          <w:szCs w:val="28"/>
        </w:rPr>
        <w:t xml:space="preserve">образовательным программам высшего образования </w:t>
      </w:r>
      <w:r w:rsidR="00F93D89">
        <w:rPr>
          <w:sz w:val="28"/>
          <w:szCs w:val="28"/>
        </w:rPr>
        <w:t>(</w:t>
      </w:r>
      <w:r w:rsidR="00F93D89" w:rsidRPr="00F93D89">
        <w:rPr>
          <w:sz w:val="28"/>
          <w:szCs w:val="28"/>
        </w:rPr>
        <w:t>программам магистратуры, программам аспирантуры, программам ординатуры, программам ассистентуры-стажировки)</w:t>
      </w:r>
      <w:r w:rsidRPr="00F93D89">
        <w:rPr>
          <w:sz w:val="28"/>
          <w:szCs w:val="28"/>
        </w:rPr>
        <w:t xml:space="preserve"> – только в письменном виде на </w:t>
      </w:r>
      <w:r w:rsidRPr="002B5B95">
        <w:rPr>
          <w:sz w:val="28"/>
          <w:szCs w:val="28"/>
        </w:rPr>
        <w:t xml:space="preserve">бумажном носителе в организацию, </w:t>
      </w:r>
      <w:r w:rsidR="0016272B" w:rsidRPr="0016272B">
        <w:rPr>
          <w:sz w:val="28"/>
          <w:szCs w:val="28"/>
        </w:rPr>
        <w:t>осуществляющую образовательную деятельность</w:t>
      </w:r>
      <w:r w:rsidR="00E944F5">
        <w:rPr>
          <w:sz w:val="28"/>
          <w:szCs w:val="28"/>
        </w:rPr>
        <w:t>,</w:t>
      </w:r>
      <w:r w:rsidR="00065021">
        <w:rPr>
          <w:sz w:val="28"/>
          <w:szCs w:val="28"/>
        </w:rPr>
        <w:t xml:space="preserve"> </w:t>
      </w:r>
      <w:r w:rsidR="00E944F5">
        <w:rPr>
          <w:sz w:val="28"/>
          <w:szCs w:val="28"/>
        </w:rPr>
        <w:br/>
      </w:r>
      <w:r w:rsidRPr="002B5B95">
        <w:rPr>
          <w:sz w:val="28"/>
          <w:szCs w:val="28"/>
        </w:rPr>
        <w:t xml:space="preserve">в которую </w:t>
      </w:r>
      <w:r>
        <w:rPr>
          <w:sz w:val="28"/>
          <w:szCs w:val="28"/>
        </w:rPr>
        <w:t>осуществляется прием</w:t>
      </w:r>
      <w:r w:rsidRPr="002B5B95">
        <w:rPr>
          <w:sz w:val="28"/>
          <w:szCs w:val="28"/>
        </w:rPr>
        <w:t xml:space="preserve"> на обучение</w:t>
      </w:r>
      <w:r>
        <w:rPr>
          <w:sz w:val="28"/>
          <w:szCs w:val="28"/>
        </w:rPr>
        <w:t>.</w:t>
      </w:r>
    </w:p>
    <w:p w14:paraId="78604773" w14:textId="77777777" w:rsidR="00FA4353" w:rsidRDefault="0086145B" w:rsidP="00440E26">
      <w:pPr>
        <w:pStyle w:val="ConsPlusNormal"/>
        <w:widowControl/>
        <w:numPr>
          <w:ilvl w:val="0"/>
          <w:numId w:val="1"/>
        </w:numPr>
        <w:tabs>
          <w:tab w:val="left" w:pos="1134"/>
        </w:tabs>
        <w:ind w:left="0" w:firstLine="567"/>
        <w:jc w:val="both"/>
        <w:rPr>
          <w:sz w:val="28"/>
          <w:szCs w:val="28"/>
        </w:rPr>
      </w:pPr>
      <w:r w:rsidRPr="0086145B">
        <w:rPr>
          <w:sz w:val="28"/>
          <w:szCs w:val="28"/>
        </w:rPr>
        <w:t xml:space="preserve">В заявке указываются сведения, подтверждающие </w:t>
      </w:r>
      <w:r w:rsidRPr="00FA4353">
        <w:rPr>
          <w:b/>
          <w:bCs/>
          <w:sz w:val="28"/>
          <w:szCs w:val="28"/>
        </w:rPr>
        <w:t>соответствие гражданина требованиям, предъявляемым к гражданам</w:t>
      </w:r>
      <w:r w:rsidRPr="0086145B">
        <w:rPr>
          <w:sz w:val="28"/>
          <w:szCs w:val="28"/>
        </w:rPr>
        <w:t xml:space="preserve">, которые установлены заказчиком </w:t>
      </w:r>
      <w:r w:rsidRPr="0086145B">
        <w:rPr>
          <w:color w:val="000000" w:themeColor="text1"/>
          <w:sz w:val="28"/>
          <w:szCs w:val="28"/>
        </w:rPr>
        <w:t xml:space="preserve">в соответствии с </w:t>
      </w:r>
      <w:r w:rsidRPr="0086145B">
        <w:rPr>
          <w:sz w:val="28"/>
          <w:szCs w:val="28"/>
        </w:rPr>
        <w:t>пунктом 23 Положения</w:t>
      </w:r>
      <w:r w:rsidRPr="0086145B">
        <w:rPr>
          <w:color w:val="000000" w:themeColor="text1"/>
          <w:sz w:val="28"/>
          <w:szCs w:val="28"/>
        </w:rPr>
        <w:t xml:space="preserve"> целевом обучении</w:t>
      </w:r>
      <w:r w:rsidRPr="0086145B">
        <w:rPr>
          <w:sz w:val="28"/>
          <w:szCs w:val="28"/>
        </w:rPr>
        <w:t>.</w:t>
      </w:r>
    </w:p>
    <w:p w14:paraId="20A202A3" w14:textId="77777777" w:rsidR="00FA4353" w:rsidRPr="00FA4353" w:rsidRDefault="00FA4353" w:rsidP="00440E26">
      <w:pPr>
        <w:pStyle w:val="ConsPlusNormal"/>
        <w:widowControl/>
        <w:numPr>
          <w:ilvl w:val="0"/>
          <w:numId w:val="1"/>
        </w:numPr>
        <w:tabs>
          <w:tab w:val="left" w:pos="1134"/>
        </w:tabs>
        <w:ind w:left="0" w:firstLine="567"/>
        <w:jc w:val="both"/>
        <w:rPr>
          <w:sz w:val="28"/>
          <w:szCs w:val="28"/>
        </w:rPr>
      </w:pPr>
      <w:r w:rsidRPr="00FA4353">
        <w:rPr>
          <w:sz w:val="28"/>
          <w:szCs w:val="28"/>
        </w:rPr>
        <w:t>Если гражданин поступает на цел</w:t>
      </w:r>
      <w:r w:rsidR="00E944F5">
        <w:rPr>
          <w:sz w:val="28"/>
          <w:szCs w:val="28"/>
        </w:rPr>
        <w:t>евое обучение в пределах квоты,</w:t>
      </w:r>
      <w:r w:rsidR="00065021">
        <w:rPr>
          <w:sz w:val="28"/>
          <w:szCs w:val="28"/>
        </w:rPr>
        <w:t xml:space="preserve"> </w:t>
      </w:r>
      <w:r w:rsidR="00E944F5">
        <w:rPr>
          <w:sz w:val="28"/>
          <w:szCs w:val="28"/>
        </w:rPr>
        <w:br/>
      </w:r>
      <w:r w:rsidRPr="00FA4353">
        <w:rPr>
          <w:sz w:val="28"/>
          <w:szCs w:val="28"/>
        </w:rPr>
        <w:t xml:space="preserve">в заявке указывается </w:t>
      </w:r>
      <w:r w:rsidRPr="00FA4353">
        <w:rPr>
          <w:b/>
          <w:bCs/>
          <w:sz w:val="28"/>
          <w:szCs w:val="28"/>
        </w:rPr>
        <w:t xml:space="preserve">согласие </w:t>
      </w:r>
      <w:r w:rsidR="00084546" w:rsidRPr="00FA4353">
        <w:rPr>
          <w:sz w:val="28"/>
          <w:szCs w:val="28"/>
        </w:rPr>
        <w:t>гражданин</w:t>
      </w:r>
      <w:r w:rsidR="00084546">
        <w:rPr>
          <w:sz w:val="28"/>
          <w:szCs w:val="28"/>
        </w:rPr>
        <w:t>а</w:t>
      </w:r>
      <w:r w:rsidR="00084546" w:rsidRPr="00FA4353">
        <w:rPr>
          <w:b/>
          <w:bCs/>
          <w:sz w:val="28"/>
          <w:szCs w:val="28"/>
        </w:rPr>
        <w:t xml:space="preserve"> </w:t>
      </w:r>
      <w:r w:rsidRPr="00FA4353">
        <w:rPr>
          <w:b/>
          <w:bCs/>
          <w:sz w:val="28"/>
          <w:szCs w:val="28"/>
        </w:rPr>
        <w:t>на заключение договора о целевом обучении</w:t>
      </w:r>
      <w:r w:rsidRPr="00FA4353">
        <w:rPr>
          <w:sz w:val="28"/>
          <w:szCs w:val="28"/>
        </w:rPr>
        <w:t>,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14:paraId="024BE46F" w14:textId="77777777" w:rsidR="00FA4353" w:rsidRPr="00FA4353" w:rsidRDefault="00FA4353" w:rsidP="00440E26">
      <w:pPr>
        <w:pStyle w:val="ConsPlusNormal"/>
        <w:widowControl/>
        <w:numPr>
          <w:ilvl w:val="0"/>
          <w:numId w:val="1"/>
        </w:numPr>
        <w:tabs>
          <w:tab w:val="left" w:pos="1134"/>
        </w:tabs>
        <w:ind w:left="0" w:firstLine="567"/>
        <w:jc w:val="both"/>
        <w:rPr>
          <w:sz w:val="28"/>
          <w:szCs w:val="28"/>
        </w:rPr>
      </w:pPr>
      <w:r w:rsidRPr="00FA4353">
        <w:rPr>
          <w:sz w:val="28"/>
          <w:szCs w:val="28"/>
        </w:rPr>
        <w:t xml:space="preserve">В случае если гражданин является несовершеннолетним, к заявке прилагается письменное </w:t>
      </w:r>
      <w:r w:rsidRPr="00FA4353">
        <w:rPr>
          <w:b/>
          <w:bCs/>
          <w:sz w:val="28"/>
          <w:szCs w:val="28"/>
        </w:rPr>
        <w:t>согласие законного представителя</w:t>
      </w:r>
      <w:r w:rsidRPr="00FA4353">
        <w:rPr>
          <w:sz w:val="28"/>
          <w:szCs w:val="28"/>
        </w:rPr>
        <w:t xml:space="preserve"> гражданина </w:t>
      </w:r>
      <w:r w:rsidR="00084546">
        <w:rPr>
          <w:sz w:val="28"/>
          <w:szCs w:val="28"/>
        </w:rPr>
        <w:t>(</w:t>
      </w:r>
      <w:r w:rsidRPr="00FA4353">
        <w:rPr>
          <w:sz w:val="28"/>
          <w:szCs w:val="28"/>
        </w:rPr>
        <w:t>родителя, усыновителя или попечителя</w:t>
      </w:r>
      <w:r w:rsidR="00084546">
        <w:rPr>
          <w:sz w:val="28"/>
          <w:szCs w:val="28"/>
        </w:rPr>
        <w:t>)</w:t>
      </w:r>
      <w:r w:rsidRPr="00FA4353">
        <w:rPr>
          <w:sz w:val="28"/>
          <w:szCs w:val="28"/>
        </w:rPr>
        <w:t xml:space="preserve"> на заключение договора о целевом обучении. </w:t>
      </w:r>
    </w:p>
    <w:p w14:paraId="34873929" w14:textId="77777777" w:rsidR="0086145B" w:rsidRPr="00FA4353" w:rsidRDefault="0086145B" w:rsidP="00F02C28">
      <w:pPr>
        <w:pStyle w:val="ConsPlusNormal"/>
        <w:widowControl/>
        <w:ind w:firstLine="567"/>
        <w:jc w:val="both"/>
        <w:rPr>
          <w:sz w:val="28"/>
          <w:szCs w:val="28"/>
        </w:rPr>
      </w:pPr>
    </w:p>
    <w:p w14:paraId="42A8B4A3" w14:textId="77777777" w:rsidR="0091471C" w:rsidRDefault="004F10E2" w:rsidP="0091471C">
      <w:pPr>
        <w:pStyle w:val="ConsPlusNormal"/>
        <w:keepNext/>
        <w:tabs>
          <w:tab w:val="left" w:pos="993"/>
        </w:tabs>
        <w:jc w:val="center"/>
        <w:rPr>
          <w:b/>
          <w:sz w:val="28"/>
          <w:szCs w:val="28"/>
        </w:rPr>
      </w:pPr>
      <w:r w:rsidRPr="002B5B95">
        <w:rPr>
          <w:b/>
          <w:bCs/>
          <w:sz w:val="28"/>
          <w:szCs w:val="28"/>
        </w:rPr>
        <w:lastRenderedPageBreak/>
        <w:t xml:space="preserve">Прием на обучение граждан, </w:t>
      </w:r>
      <w:r w:rsidRPr="002B5B95">
        <w:rPr>
          <w:b/>
          <w:sz w:val="28"/>
          <w:szCs w:val="28"/>
        </w:rPr>
        <w:t>которые поступают</w:t>
      </w:r>
    </w:p>
    <w:p w14:paraId="5D269A6B" w14:textId="77777777" w:rsidR="004F10E2" w:rsidRPr="002B5B95" w:rsidRDefault="004F10E2" w:rsidP="0091471C">
      <w:pPr>
        <w:pStyle w:val="ConsPlusNormal"/>
        <w:keepNext/>
        <w:tabs>
          <w:tab w:val="left" w:pos="993"/>
        </w:tabs>
        <w:jc w:val="center"/>
        <w:rPr>
          <w:rFonts w:eastAsia="Times New Roman"/>
          <w:b/>
          <w:sz w:val="28"/>
          <w:szCs w:val="28"/>
        </w:rPr>
      </w:pPr>
      <w:r w:rsidRPr="002B5B95">
        <w:rPr>
          <w:b/>
          <w:sz w:val="28"/>
          <w:szCs w:val="28"/>
        </w:rPr>
        <w:t xml:space="preserve">на </w:t>
      </w:r>
      <w:r w:rsidRPr="002B5B95">
        <w:rPr>
          <w:rFonts w:eastAsia="Times New Roman"/>
          <w:b/>
          <w:sz w:val="28"/>
          <w:szCs w:val="28"/>
        </w:rPr>
        <w:t xml:space="preserve">целевое обучение </w:t>
      </w:r>
      <w:r w:rsidRPr="00566D9A">
        <w:rPr>
          <w:rFonts w:eastAsia="Times New Roman"/>
          <w:b/>
          <w:sz w:val="28"/>
          <w:szCs w:val="28"/>
          <w:u w:val="single"/>
        </w:rPr>
        <w:t>в пределах квоты</w:t>
      </w:r>
    </w:p>
    <w:p w14:paraId="2CFEE678" w14:textId="77777777" w:rsidR="004F10E2" w:rsidRPr="0016272B" w:rsidRDefault="0033058C" w:rsidP="00440E26">
      <w:pPr>
        <w:pStyle w:val="ConsPlusNormal"/>
        <w:widowControl/>
        <w:numPr>
          <w:ilvl w:val="0"/>
          <w:numId w:val="1"/>
        </w:numPr>
        <w:tabs>
          <w:tab w:val="left" w:pos="1134"/>
        </w:tabs>
        <w:ind w:left="0" w:firstLine="567"/>
        <w:jc w:val="both"/>
        <w:rPr>
          <w:sz w:val="28"/>
          <w:szCs w:val="28"/>
        </w:rPr>
      </w:pPr>
      <w:r w:rsidRPr="0016272B">
        <w:rPr>
          <w:sz w:val="28"/>
          <w:szCs w:val="28"/>
        </w:rPr>
        <w:t xml:space="preserve">При приеме на </w:t>
      </w:r>
      <w:r w:rsidRPr="0016272B">
        <w:rPr>
          <w:rFonts w:eastAsia="Times New Roman"/>
          <w:sz w:val="28"/>
          <w:szCs w:val="28"/>
        </w:rPr>
        <w:t xml:space="preserve">целевое обучение в пределах квоты </w:t>
      </w:r>
      <w:r w:rsidRPr="0016272B">
        <w:rPr>
          <w:sz w:val="28"/>
          <w:szCs w:val="28"/>
        </w:rPr>
        <w:t>организация</w:t>
      </w:r>
      <w:r w:rsidR="0016272B" w:rsidRPr="0016272B">
        <w:rPr>
          <w:sz w:val="28"/>
          <w:szCs w:val="28"/>
        </w:rPr>
        <w:t xml:space="preserve">, осуществляющая образовательную деятельность, </w:t>
      </w:r>
      <w:r w:rsidR="00E13BF6" w:rsidRPr="0016272B">
        <w:rPr>
          <w:sz w:val="28"/>
          <w:szCs w:val="28"/>
        </w:rPr>
        <w:t>включает в конкурсный список на места в пределах целевой квоты только тех поступающих, которы</w:t>
      </w:r>
      <w:r w:rsidR="00C25A0C" w:rsidRPr="0016272B">
        <w:rPr>
          <w:sz w:val="28"/>
          <w:szCs w:val="28"/>
        </w:rPr>
        <w:t xml:space="preserve">е </w:t>
      </w:r>
      <w:r w:rsidR="00C25A0C" w:rsidRPr="0016272B">
        <w:rPr>
          <w:b/>
          <w:bCs/>
          <w:sz w:val="28"/>
          <w:szCs w:val="28"/>
        </w:rPr>
        <w:t>подали заявки</w:t>
      </w:r>
      <w:r w:rsidR="00E13BF6" w:rsidRPr="0016272B">
        <w:rPr>
          <w:sz w:val="28"/>
          <w:szCs w:val="28"/>
        </w:rPr>
        <w:t xml:space="preserve"> (далее – претенденты).</w:t>
      </w:r>
    </w:p>
    <w:p w14:paraId="49DC5D23" w14:textId="77777777" w:rsidR="00E0234E" w:rsidRPr="00E0234E" w:rsidRDefault="00E13BF6" w:rsidP="00440E26">
      <w:pPr>
        <w:pStyle w:val="ConsPlusNormal"/>
        <w:widowControl/>
        <w:numPr>
          <w:ilvl w:val="0"/>
          <w:numId w:val="1"/>
        </w:numPr>
        <w:tabs>
          <w:tab w:val="left" w:pos="1134"/>
        </w:tabs>
        <w:ind w:left="0" w:firstLine="567"/>
        <w:jc w:val="both"/>
        <w:rPr>
          <w:sz w:val="28"/>
          <w:szCs w:val="28"/>
        </w:rPr>
      </w:pPr>
      <w:r w:rsidRPr="002B5B95">
        <w:rPr>
          <w:sz w:val="28"/>
          <w:szCs w:val="28"/>
        </w:rPr>
        <w:t>Необходимо иметь в виду, что заказчик заключит договор</w:t>
      </w:r>
      <w:r w:rsidR="00B86CC2" w:rsidRPr="002B5B95">
        <w:rPr>
          <w:sz w:val="28"/>
          <w:szCs w:val="28"/>
        </w:rPr>
        <w:t>ы</w:t>
      </w:r>
      <w:r w:rsidRPr="002B5B95">
        <w:rPr>
          <w:sz w:val="28"/>
          <w:szCs w:val="28"/>
        </w:rPr>
        <w:t xml:space="preserve"> о </w:t>
      </w:r>
      <w:r w:rsidR="00E94A9E" w:rsidRPr="002B5B95">
        <w:rPr>
          <w:color w:val="2C2D2E"/>
          <w:sz w:val="28"/>
          <w:szCs w:val="28"/>
        </w:rPr>
        <w:t xml:space="preserve">целевом </w:t>
      </w:r>
      <w:r w:rsidR="00E94A9E" w:rsidRPr="002B5B95">
        <w:rPr>
          <w:sz w:val="28"/>
          <w:szCs w:val="28"/>
        </w:rPr>
        <w:t xml:space="preserve">обучении </w:t>
      </w:r>
      <w:r w:rsidRPr="002B5B95">
        <w:rPr>
          <w:sz w:val="28"/>
          <w:szCs w:val="28"/>
        </w:rPr>
        <w:t>с гражданами только в том количестве, которое указано в предложении</w:t>
      </w:r>
      <w:r w:rsidR="006B2852" w:rsidRPr="002B5B95">
        <w:rPr>
          <w:sz w:val="28"/>
          <w:szCs w:val="28"/>
        </w:rPr>
        <w:t xml:space="preserve"> (</w:t>
      </w:r>
      <w:r w:rsidRPr="002B5B95">
        <w:rPr>
          <w:sz w:val="28"/>
          <w:szCs w:val="28"/>
        </w:rPr>
        <w:t>требуемое количество договоров</w:t>
      </w:r>
      <w:r w:rsidR="006B2852" w:rsidRPr="002B5B95">
        <w:rPr>
          <w:sz w:val="28"/>
          <w:szCs w:val="28"/>
        </w:rPr>
        <w:t>)</w:t>
      </w:r>
      <w:r w:rsidR="00464D61">
        <w:rPr>
          <w:sz w:val="28"/>
          <w:szCs w:val="28"/>
        </w:rPr>
        <w:t>, однако</w:t>
      </w:r>
      <w:r w:rsidRPr="002B5B95">
        <w:rPr>
          <w:sz w:val="28"/>
          <w:szCs w:val="28"/>
        </w:rPr>
        <w:t xml:space="preserve"> </w:t>
      </w:r>
      <w:r w:rsidR="00851BB2" w:rsidRPr="002B5B95">
        <w:rPr>
          <w:sz w:val="28"/>
          <w:szCs w:val="28"/>
        </w:rPr>
        <w:t>число</w:t>
      </w:r>
      <w:r w:rsidRPr="002B5B95">
        <w:rPr>
          <w:sz w:val="28"/>
          <w:szCs w:val="28"/>
        </w:rPr>
        <w:t xml:space="preserve"> </w:t>
      </w:r>
      <w:r w:rsidR="00851BB2" w:rsidRPr="002B5B95">
        <w:rPr>
          <w:sz w:val="28"/>
          <w:szCs w:val="28"/>
        </w:rPr>
        <w:t>претендентов</w:t>
      </w:r>
      <w:r w:rsidRPr="002B5B95">
        <w:rPr>
          <w:sz w:val="28"/>
          <w:szCs w:val="28"/>
        </w:rPr>
        <w:t xml:space="preserve"> может быть больше, чем требуемое количество договоров.</w:t>
      </w:r>
      <w:r w:rsidR="00FC0C6A" w:rsidRPr="002B5B95">
        <w:rPr>
          <w:sz w:val="28"/>
          <w:szCs w:val="28"/>
        </w:rPr>
        <w:t xml:space="preserve"> </w:t>
      </w:r>
      <w:r w:rsidR="007D4D1F" w:rsidRPr="002B5B95">
        <w:rPr>
          <w:sz w:val="28"/>
          <w:szCs w:val="28"/>
        </w:rPr>
        <w:t xml:space="preserve">В соответствии с этим прием </w:t>
      </w:r>
      <w:r w:rsidR="00065021">
        <w:rPr>
          <w:sz w:val="28"/>
          <w:szCs w:val="28"/>
        </w:rPr>
        <w:br/>
      </w:r>
      <w:r w:rsidR="007D4D1F" w:rsidRPr="002B5B95">
        <w:rPr>
          <w:sz w:val="28"/>
          <w:szCs w:val="28"/>
        </w:rPr>
        <w:t xml:space="preserve">на </w:t>
      </w:r>
      <w:r w:rsidR="008B38BD" w:rsidRPr="002B5B95">
        <w:rPr>
          <w:rFonts w:eastAsia="Times New Roman"/>
          <w:sz w:val="28"/>
          <w:szCs w:val="28"/>
        </w:rPr>
        <w:t xml:space="preserve">целевое </w:t>
      </w:r>
      <w:r w:rsidR="007D4D1F" w:rsidRPr="002B5B95">
        <w:rPr>
          <w:rFonts w:eastAsia="Times New Roman"/>
          <w:sz w:val="28"/>
          <w:szCs w:val="28"/>
        </w:rPr>
        <w:t xml:space="preserve">обучение в пределах квоты </w:t>
      </w:r>
      <w:r w:rsidR="007D4D1F" w:rsidRPr="002B5B95">
        <w:rPr>
          <w:sz w:val="28"/>
          <w:szCs w:val="28"/>
        </w:rPr>
        <w:t>осуществляется следующим образом.</w:t>
      </w:r>
    </w:p>
    <w:p w14:paraId="25EDF5DD" w14:textId="77777777" w:rsidR="00E0234E" w:rsidRPr="00E0234E" w:rsidRDefault="00E0234E" w:rsidP="00440E26">
      <w:pPr>
        <w:pStyle w:val="ConsPlusNormal"/>
        <w:widowControl/>
        <w:numPr>
          <w:ilvl w:val="0"/>
          <w:numId w:val="1"/>
        </w:numPr>
        <w:tabs>
          <w:tab w:val="left" w:pos="1134"/>
        </w:tabs>
        <w:ind w:left="0" w:firstLine="567"/>
        <w:jc w:val="both"/>
        <w:rPr>
          <w:sz w:val="28"/>
          <w:szCs w:val="28"/>
        </w:rPr>
      </w:pPr>
      <w:r w:rsidRPr="00E0234E">
        <w:rPr>
          <w:bCs/>
          <w:sz w:val="28"/>
          <w:szCs w:val="28"/>
        </w:rPr>
        <w:t>Организация, осуществляющая образовательную деятельность</w:t>
      </w:r>
      <w:r w:rsidR="00E13BF6" w:rsidRPr="00E0234E">
        <w:rPr>
          <w:bCs/>
          <w:sz w:val="28"/>
          <w:szCs w:val="28"/>
        </w:rPr>
        <w:t>, формирует</w:t>
      </w:r>
      <w:r w:rsidR="00E13BF6" w:rsidRPr="00E0234E">
        <w:rPr>
          <w:sz w:val="28"/>
          <w:szCs w:val="28"/>
        </w:rPr>
        <w:t xml:space="preserve"> </w:t>
      </w:r>
      <w:r w:rsidR="007D4D1F" w:rsidRPr="00E0234E">
        <w:rPr>
          <w:b/>
          <w:bCs/>
          <w:sz w:val="28"/>
          <w:szCs w:val="28"/>
        </w:rPr>
        <w:t xml:space="preserve">единый </w:t>
      </w:r>
      <w:r w:rsidR="00E13BF6" w:rsidRPr="00E0234E">
        <w:rPr>
          <w:b/>
          <w:bCs/>
          <w:sz w:val="28"/>
          <w:szCs w:val="28"/>
        </w:rPr>
        <w:t>конкурсный</w:t>
      </w:r>
      <w:r w:rsidR="007D4D1F" w:rsidRPr="00E0234E">
        <w:rPr>
          <w:b/>
          <w:bCs/>
          <w:sz w:val="28"/>
          <w:szCs w:val="28"/>
        </w:rPr>
        <w:t xml:space="preserve"> список</w:t>
      </w:r>
      <w:r w:rsidR="007D4D1F" w:rsidRPr="00E0234E">
        <w:rPr>
          <w:sz w:val="28"/>
          <w:szCs w:val="28"/>
        </w:rPr>
        <w:t xml:space="preserve"> </w:t>
      </w:r>
      <w:r w:rsidR="00BD6DE7" w:rsidRPr="00E0234E">
        <w:rPr>
          <w:sz w:val="28"/>
          <w:szCs w:val="28"/>
        </w:rPr>
        <w:t xml:space="preserve">претендентов </w:t>
      </w:r>
      <w:r w:rsidR="007D4D1F" w:rsidRPr="00E0234E">
        <w:rPr>
          <w:bCs/>
          <w:sz w:val="28"/>
          <w:szCs w:val="28"/>
        </w:rPr>
        <w:t xml:space="preserve">на </w:t>
      </w:r>
      <w:r w:rsidR="008B38BD" w:rsidRPr="00E0234E">
        <w:rPr>
          <w:rFonts w:eastAsia="Times New Roman"/>
          <w:sz w:val="28"/>
          <w:szCs w:val="28"/>
        </w:rPr>
        <w:t xml:space="preserve">целевое </w:t>
      </w:r>
      <w:r w:rsidR="00E944F5">
        <w:rPr>
          <w:bCs/>
          <w:sz w:val="28"/>
          <w:szCs w:val="28"/>
        </w:rPr>
        <w:t>обучение</w:t>
      </w:r>
      <w:r w:rsidR="00E944F5">
        <w:rPr>
          <w:bCs/>
          <w:sz w:val="28"/>
          <w:szCs w:val="28"/>
        </w:rPr>
        <w:br/>
      </w:r>
      <w:r w:rsidR="007D4D1F" w:rsidRPr="00E0234E">
        <w:rPr>
          <w:bCs/>
          <w:sz w:val="28"/>
          <w:szCs w:val="28"/>
        </w:rPr>
        <w:t>в пределах квоты</w:t>
      </w:r>
      <w:r w:rsidR="00E13BF6" w:rsidRPr="00E0234E">
        <w:rPr>
          <w:bCs/>
          <w:sz w:val="28"/>
          <w:szCs w:val="28"/>
        </w:rPr>
        <w:t>.</w:t>
      </w:r>
      <w:r w:rsidR="007D4D1F" w:rsidRPr="00E0234E">
        <w:rPr>
          <w:bCs/>
          <w:sz w:val="28"/>
          <w:szCs w:val="28"/>
        </w:rPr>
        <w:t xml:space="preserve"> </w:t>
      </w:r>
    </w:p>
    <w:p w14:paraId="34FDD336" w14:textId="77777777" w:rsidR="00025002" w:rsidRDefault="00025002" w:rsidP="00440E26">
      <w:pPr>
        <w:pStyle w:val="ConsPlusNormal"/>
        <w:widowControl/>
        <w:numPr>
          <w:ilvl w:val="0"/>
          <w:numId w:val="1"/>
        </w:numPr>
        <w:tabs>
          <w:tab w:val="left" w:pos="1134"/>
        </w:tabs>
        <w:ind w:left="0" w:firstLine="567"/>
        <w:jc w:val="both"/>
        <w:rPr>
          <w:sz w:val="28"/>
          <w:szCs w:val="28"/>
        </w:rPr>
      </w:pPr>
      <w:r w:rsidRPr="00025002">
        <w:rPr>
          <w:sz w:val="28"/>
          <w:szCs w:val="28"/>
        </w:rPr>
        <w:t>Абитуриенты</w:t>
      </w:r>
      <w:r w:rsidR="00E0234E" w:rsidRPr="00025002">
        <w:rPr>
          <w:sz w:val="28"/>
          <w:szCs w:val="28"/>
        </w:rPr>
        <w:t xml:space="preserve">, включенные в конкурсный список, рассматриваются последовательно с учетом приоритетов зачисления и предложений, на которые они подали заявки. </w:t>
      </w:r>
    </w:p>
    <w:p w14:paraId="089C93BD" w14:textId="77777777" w:rsidR="00025002" w:rsidRDefault="00AC4F46" w:rsidP="00440E26">
      <w:pPr>
        <w:pStyle w:val="ConsPlusNormal"/>
        <w:widowControl/>
        <w:numPr>
          <w:ilvl w:val="0"/>
          <w:numId w:val="1"/>
        </w:numPr>
        <w:tabs>
          <w:tab w:val="left" w:pos="1134"/>
        </w:tabs>
        <w:ind w:left="0" w:firstLine="567"/>
        <w:jc w:val="both"/>
        <w:rPr>
          <w:sz w:val="28"/>
          <w:szCs w:val="28"/>
        </w:rPr>
      </w:pPr>
      <w:r w:rsidRPr="00025002">
        <w:rPr>
          <w:sz w:val="28"/>
          <w:szCs w:val="28"/>
        </w:rPr>
        <w:t>Абитуриенты</w:t>
      </w:r>
      <w:r w:rsidR="009D457D" w:rsidRPr="00025002">
        <w:rPr>
          <w:sz w:val="28"/>
          <w:szCs w:val="28"/>
        </w:rPr>
        <w:t xml:space="preserve">, подавшие заявки </w:t>
      </w:r>
      <w:r w:rsidR="00E0234E" w:rsidRPr="00025002">
        <w:rPr>
          <w:sz w:val="28"/>
          <w:szCs w:val="28"/>
        </w:rPr>
        <w:t>на</w:t>
      </w:r>
      <w:r w:rsidR="009D457D" w:rsidRPr="00025002">
        <w:rPr>
          <w:sz w:val="28"/>
          <w:szCs w:val="28"/>
        </w:rPr>
        <w:t xml:space="preserve"> конкретно</w:t>
      </w:r>
      <w:r w:rsidR="00E0234E" w:rsidRPr="00025002">
        <w:rPr>
          <w:sz w:val="28"/>
          <w:szCs w:val="28"/>
        </w:rPr>
        <w:t>е предложение</w:t>
      </w:r>
      <w:r w:rsidR="009D457D" w:rsidRPr="00025002">
        <w:rPr>
          <w:sz w:val="28"/>
          <w:szCs w:val="28"/>
        </w:rPr>
        <w:t xml:space="preserve">, зачисляются последовательно из </w:t>
      </w:r>
      <w:r w:rsidR="00DC2D4C" w:rsidRPr="00025002">
        <w:rPr>
          <w:sz w:val="28"/>
          <w:szCs w:val="28"/>
        </w:rPr>
        <w:t xml:space="preserve">конкурсного списка </w:t>
      </w:r>
      <w:r w:rsidR="009D457D" w:rsidRPr="00025002">
        <w:rPr>
          <w:sz w:val="28"/>
          <w:szCs w:val="28"/>
        </w:rPr>
        <w:t xml:space="preserve">до тех пор, пока </w:t>
      </w:r>
      <w:r w:rsidR="00C3513B" w:rsidRPr="00025002">
        <w:rPr>
          <w:sz w:val="28"/>
          <w:szCs w:val="28"/>
        </w:rPr>
        <w:t>число</w:t>
      </w:r>
      <w:r w:rsidR="009D457D" w:rsidRPr="00025002">
        <w:rPr>
          <w:sz w:val="28"/>
          <w:szCs w:val="28"/>
        </w:rPr>
        <w:t xml:space="preserve"> зачисленных </w:t>
      </w:r>
      <w:r w:rsidRPr="00025002">
        <w:rPr>
          <w:sz w:val="28"/>
          <w:szCs w:val="28"/>
        </w:rPr>
        <w:t>абитуриентов</w:t>
      </w:r>
      <w:r w:rsidR="009D457D" w:rsidRPr="00025002">
        <w:rPr>
          <w:sz w:val="28"/>
          <w:szCs w:val="28"/>
        </w:rPr>
        <w:t xml:space="preserve"> не станет равно требуемому количеству договоров</w:t>
      </w:r>
      <w:r w:rsidR="00E944F5">
        <w:rPr>
          <w:sz w:val="28"/>
          <w:szCs w:val="28"/>
        </w:rPr>
        <w:t>, указанному</w:t>
      </w:r>
      <w:r w:rsidR="00E944F5">
        <w:rPr>
          <w:sz w:val="28"/>
          <w:szCs w:val="28"/>
        </w:rPr>
        <w:br/>
      </w:r>
      <w:r w:rsidR="000F34ED" w:rsidRPr="00025002">
        <w:rPr>
          <w:sz w:val="28"/>
          <w:szCs w:val="28"/>
        </w:rPr>
        <w:t>в этом предложении</w:t>
      </w:r>
      <w:r w:rsidR="009D457D" w:rsidRPr="00025002">
        <w:rPr>
          <w:sz w:val="28"/>
          <w:szCs w:val="28"/>
        </w:rPr>
        <w:t xml:space="preserve">. </w:t>
      </w:r>
    </w:p>
    <w:p w14:paraId="79DC7A52" w14:textId="77777777" w:rsidR="00025002" w:rsidRDefault="00AC4F46" w:rsidP="00440E26">
      <w:pPr>
        <w:pStyle w:val="ConsPlusNormal"/>
        <w:widowControl/>
        <w:numPr>
          <w:ilvl w:val="0"/>
          <w:numId w:val="1"/>
        </w:numPr>
        <w:tabs>
          <w:tab w:val="left" w:pos="1134"/>
        </w:tabs>
        <w:ind w:left="0" w:firstLine="567"/>
        <w:jc w:val="both"/>
        <w:rPr>
          <w:sz w:val="28"/>
          <w:szCs w:val="28"/>
        </w:rPr>
      </w:pPr>
      <w:r w:rsidRPr="00025002">
        <w:rPr>
          <w:sz w:val="28"/>
          <w:szCs w:val="28"/>
        </w:rPr>
        <w:t>Остальные абитуриенты</w:t>
      </w:r>
      <w:r w:rsidR="000F34ED" w:rsidRPr="00025002">
        <w:rPr>
          <w:sz w:val="28"/>
          <w:szCs w:val="28"/>
        </w:rPr>
        <w:t xml:space="preserve">, подавшие заявки на данное предложение, </w:t>
      </w:r>
      <w:r w:rsidR="00065021">
        <w:rPr>
          <w:sz w:val="28"/>
          <w:szCs w:val="28"/>
        </w:rPr>
        <w:br/>
      </w:r>
      <w:r w:rsidR="009D457D" w:rsidRPr="00025002">
        <w:rPr>
          <w:sz w:val="28"/>
          <w:szCs w:val="28"/>
        </w:rPr>
        <w:t xml:space="preserve">не </w:t>
      </w:r>
      <w:r w:rsidRPr="00025002">
        <w:rPr>
          <w:sz w:val="28"/>
          <w:szCs w:val="28"/>
        </w:rPr>
        <w:t xml:space="preserve">подлежат зачислению и исключаются из конкурсного списка на места </w:t>
      </w:r>
      <w:r w:rsidR="00025002" w:rsidRPr="00084546">
        <w:rPr>
          <w:color w:val="000000" w:themeColor="text1"/>
          <w:sz w:val="28"/>
          <w:szCs w:val="28"/>
        </w:rPr>
        <w:t>в пределах</w:t>
      </w:r>
      <w:r w:rsidR="00025002" w:rsidRPr="00025002">
        <w:rPr>
          <w:sz w:val="28"/>
          <w:szCs w:val="28"/>
        </w:rPr>
        <w:t xml:space="preserve"> </w:t>
      </w:r>
      <w:r w:rsidRPr="00025002">
        <w:rPr>
          <w:sz w:val="28"/>
          <w:szCs w:val="28"/>
        </w:rPr>
        <w:t>целевой квоты</w:t>
      </w:r>
      <w:r w:rsidR="00025002" w:rsidRPr="00025002">
        <w:rPr>
          <w:sz w:val="28"/>
          <w:szCs w:val="28"/>
        </w:rPr>
        <w:t>, в том числе в том случае, когда они</w:t>
      </w:r>
      <w:r w:rsidR="009D457D" w:rsidRPr="00025002">
        <w:rPr>
          <w:sz w:val="28"/>
          <w:szCs w:val="28"/>
        </w:rPr>
        <w:t xml:space="preserve"> стоят в </w:t>
      </w:r>
      <w:r w:rsidRPr="00025002">
        <w:rPr>
          <w:sz w:val="28"/>
          <w:szCs w:val="28"/>
        </w:rPr>
        <w:t xml:space="preserve">конкурсном списке </w:t>
      </w:r>
      <w:r w:rsidR="009D457D" w:rsidRPr="00025002">
        <w:rPr>
          <w:sz w:val="28"/>
          <w:szCs w:val="28"/>
        </w:rPr>
        <w:t xml:space="preserve">выше, чем </w:t>
      </w:r>
      <w:r w:rsidRPr="00025002">
        <w:rPr>
          <w:sz w:val="28"/>
          <w:szCs w:val="28"/>
        </w:rPr>
        <w:t>абитуриенты</w:t>
      </w:r>
      <w:r w:rsidR="000F34ED" w:rsidRPr="00025002">
        <w:rPr>
          <w:sz w:val="28"/>
          <w:szCs w:val="28"/>
        </w:rPr>
        <w:t>, подавшие заявки на другие предложения</w:t>
      </w:r>
      <w:r w:rsidR="009D457D" w:rsidRPr="00025002">
        <w:rPr>
          <w:sz w:val="28"/>
          <w:szCs w:val="28"/>
        </w:rPr>
        <w:t xml:space="preserve">. </w:t>
      </w:r>
      <w:r w:rsidR="004F7176" w:rsidRPr="00025002">
        <w:rPr>
          <w:sz w:val="28"/>
          <w:szCs w:val="28"/>
        </w:rPr>
        <w:t xml:space="preserve">При этом основанием для отказа в зачислении является то, что </w:t>
      </w:r>
      <w:r w:rsidRPr="00025002">
        <w:rPr>
          <w:sz w:val="28"/>
          <w:szCs w:val="28"/>
        </w:rPr>
        <w:t xml:space="preserve">абитуриенты </w:t>
      </w:r>
      <w:r w:rsidR="004F7176" w:rsidRPr="00025002">
        <w:rPr>
          <w:sz w:val="28"/>
          <w:szCs w:val="28"/>
        </w:rPr>
        <w:t xml:space="preserve">могут быть зачислены только в количестве, не превышающем требуемое количество договоров (пункт 71 Положения о целевом обучении). </w:t>
      </w:r>
    </w:p>
    <w:p w14:paraId="1A4D92A1" w14:textId="77777777" w:rsidR="00025002" w:rsidRPr="0016272B" w:rsidRDefault="00025002" w:rsidP="00440E26">
      <w:pPr>
        <w:pStyle w:val="ConsPlusNormal"/>
        <w:widowControl/>
        <w:numPr>
          <w:ilvl w:val="0"/>
          <w:numId w:val="1"/>
        </w:numPr>
        <w:tabs>
          <w:tab w:val="left" w:pos="1134"/>
        </w:tabs>
        <w:ind w:left="0" w:firstLine="567"/>
        <w:jc w:val="both"/>
        <w:rPr>
          <w:sz w:val="28"/>
          <w:szCs w:val="28"/>
        </w:rPr>
      </w:pPr>
      <w:r w:rsidRPr="0016272B">
        <w:rPr>
          <w:sz w:val="28"/>
          <w:szCs w:val="28"/>
        </w:rPr>
        <w:t>Таким образом, если число претендентов в соответствии с конкретным предложением, которые проходят по конкурсу, превышает требуемое количество договоров, организация</w:t>
      </w:r>
      <w:r w:rsidR="0016272B" w:rsidRPr="0016272B">
        <w:rPr>
          <w:sz w:val="28"/>
          <w:szCs w:val="28"/>
        </w:rPr>
        <w:t xml:space="preserve">, осуществляющая образовательную деятельность, </w:t>
      </w:r>
      <w:r w:rsidRPr="0016272B">
        <w:rPr>
          <w:sz w:val="28"/>
          <w:szCs w:val="28"/>
        </w:rPr>
        <w:t>зачисляет претендентов только в том количестве, которое не превышает требуемое количество договоров.</w:t>
      </w:r>
    </w:p>
    <w:p w14:paraId="2CFEE143" w14:textId="77777777" w:rsidR="00744373" w:rsidRPr="00025002" w:rsidRDefault="00AC4F46" w:rsidP="00440E26">
      <w:pPr>
        <w:pStyle w:val="ConsPlusNormal"/>
        <w:widowControl/>
        <w:numPr>
          <w:ilvl w:val="0"/>
          <w:numId w:val="1"/>
        </w:numPr>
        <w:tabs>
          <w:tab w:val="left" w:pos="1134"/>
        </w:tabs>
        <w:ind w:left="0" w:firstLine="567"/>
        <w:jc w:val="both"/>
        <w:rPr>
          <w:sz w:val="28"/>
          <w:szCs w:val="28"/>
        </w:rPr>
      </w:pPr>
      <w:r w:rsidRPr="00025002">
        <w:rPr>
          <w:sz w:val="28"/>
          <w:szCs w:val="28"/>
        </w:rPr>
        <w:t>Абитуриенты</w:t>
      </w:r>
      <w:r w:rsidR="004F7176" w:rsidRPr="00025002">
        <w:rPr>
          <w:sz w:val="28"/>
          <w:szCs w:val="28"/>
        </w:rPr>
        <w:t xml:space="preserve">, </w:t>
      </w:r>
      <w:r w:rsidR="005D651D" w:rsidRPr="00025002">
        <w:rPr>
          <w:sz w:val="28"/>
          <w:szCs w:val="28"/>
        </w:rPr>
        <w:t xml:space="preserve">которые </w:t>
      </w:r>
      <w:r w:rsidR="004F7176" w:rsidRPr="00025002">
        <w:rPr>
          <w:sz w:val="28"/>
          <w:szCs w:val="28"/>
        </w:rPr>
        <w:t xml:space="preserve">исключены из конкурсного списка </w:t>
      </w:r>
      <w:r w:rsidR="00E944F5">
        <w:rPr>
          <w:sz w:val="28"/>
          <w:szCs w:val="28"/>
        </w:rPr>
        <w:t>на места</w:t>
      </w:r>
      <w:r w:rsidR="00E944F5">
        <w:rPr>
          <w:sz w:val="28"/>
          <w:szCs w:val="28"/>
        </w:rPr>
        <w:br/>
      </w:r>
      <w:r w:rsidR="00025002" w:rsidRPr="00084546">
        <w:rPr>
          <w:color w:val="000000" w:themeColor="text1"/>
          <w:sz w:val="28"/>
          <w:szCs w:val="28"/>
        </w:rPr>
        <w:t>в пределах</w:t>
      </w:r>
      <w:r w:rsidR="00025002" w:rsidRPr="00025002">
        <w:rPr>
          <w:sz w:val="28"/>
          <w:szCs w:val="28"/>
        </w:rPr>
        <w:t xml:space="preserve"> </w:t>
      </w:r>
      <w:r w:rsidR="00D36D27" w:rsidRPr="00025002">
        <w:rPr>
          <w:sz w:val="28"/>
          <w:szCs w:val="28"/>
        </w:rPr>
        <w:t>целевой квоты</w:t>
      </w:r>
      <w:r w:rsidR="004F7176" w:rsidRPr="00025002">
        <w:rPr>
          <w:sz w:val="28"/>
          <w:szCs w:val="28"/>
        </w:rPr>
        <w:t>,</w:t>
      </w:r>
      <w:r w:rsidR="00DC2D4C" w:rsidRPr="00025002">
        <w:rPr>
          <w:sz w:val="28"/>
          <w:szCs w:val="28"/>
        </w:rPr>
        <w:t xml:space="preserve"> </w:t>
      </w:r>
      <w:r w:rsidR="00744373" w:rsidRPr="00025002">
        <w:rPr>
          <w:sz w:val="28"/>
          <w:szCs w:val="28"/>
        </w:rPr>
        <w:t>продолжают участвовать в зачислении.</w:t>
      </w:r>
    </w:p>
    <w:p w14:paraId="491498B6" w14:textId="77777777" w:rsidR="00063383" w:rsidRPr="009219E2" w:rsidRDefault="00063383" w:rsidP="00440E26">
      <w:pPr>
        <w:pStyle w:val="ConsPlusNormal"/>
        <w:widowControl/>
        <w:numPr>
          <w:ilvl w:val="0"/>
          <w:numId w:val="1"/>
        </w:numPr>
        <w:tabs>
          <w:tab w:val="left" w:pos="1134"/>
        </w:tabs>
        <w:ind w:left="0" w:firstLine="567"/>
        <w:jc w:val="both"/>
        <w:rPr>
          <w:sz w:val="28"/>
          <w:szCs w:val="28"/>
        </w:rPr>
      </w:pPr>
      <w:r w:rsidRPr="009219E2">
        <w:rPr>
          <w:sz w:val="28"/>
          <w:szCs w:val="28"/>
        </w:rPr>
        <w:t xml:space="preserve">Заказчики заключают </w:t>
      </w:r>
      <w:r w:rsidRPr="009219E2">
        <w:rPr>
          <w:rFonts w:eastAsia="Times New Roman"/>
          <w:sz w:val="28"/>
          <w:szCs w:val="28"/>
        </w:rPr>
        <w:t xml:space="preserve">договор </w:t>
      </w:r>
      <w:r w:rsidRPr="009219E2">
        <w:rPr>
          <w:color w:val="2C2D2E"/>
          <w:sz w:val="28"/>
          <w:szCs w:val="28"/>
        </w:rPr>
        <w:t>о целевом обучении</w:t>
      </w:r>
      <w:r w:rsidRPr="009219E2">
        <w:rPr>
          <w:sz w:val="28"/>
          <w:szCs w:val="28"/>
        </w:rPr>
        <w:t xml:space="preserve"> </w:t>
      </w:r>
      <w:r w:rsidRPr="009219E2">
        <w:rPr>
          <w:b/>
          <w:bCs/>
          <w:sz w:val="28"/>
          <w:szCs w:val="28"/>
        </w:rPr>
        <w:t>с гражданами, которые зачислены</w:t>
      </w:r>
      <w:r w:rsidR="00025002" w:rsidRPr="009219E2">
        <w:rPr>
          <w:sz w:val="28"/>
          <w:szCs w:val="28"/>
        </w:rPr>
        <w:t xml:space="preserve"> на места </w:t>
      </w:r>
      <w:r w:rsidR="00025002" w:rsidRPr="009219E2">
        <w:rPr>
          <w:color w:val="000000" w:themeColor="text1"/>
          <w:sz w:val="28"/>
          <w:szCs w:val="28"/>
        </w:rPr>
        <w:t>в пределах</w:t>
      </w:r>
      <w:r w:rsidR="00025002" w:rsidRPr="009219E2">
        <w:rPr>
          <w:sz w:val="28"/>
          <w:szCs w:val="28"/>
        </w:rPr>
        <w:t xml:space="preserve"> целевой квоты.</w:t>
      </w:r>
      <w:r w:rsidRPr="009219E2">
        <w:rPr>
          <w:bCs/>
          <w:sz w:val="28"/>
          <w:szCs w:val="28"/>
        </w:rPr>
        <w:t xml:space="preserve"> </w:t>
      </w:r>
    </w:p>
    <w:p w14:paraId="363361FF" w14:textId="77777777" w:rsidR="00D36D27" w:rsidRPr="004275A9" w:rsidRDefault="00D36D27" w:rsidP="00B34577">
      <w:pPr>
        <w:pStyle w:val="ConsPlusNormal"/>
        <w:widowControl/>
        <w:ind w:firstLine="567"/>
        <w:jc w:val="both"/>
        <w:rPr>
          <w:b/>
          <w:bCs/>
          <w:color w:val="C00000"/>
          <w:sz w:val="28"/>
          <w:szCs w:val="28"/>
          <w:u w:val="single"/>
        </w:rPr>
      </w:pPr>
    </w:p>
    <w:p w14:paraId="6C435258" w14:textId="77777777" w:rsidR="00F5562F" w:rsidRPr="00DF7CB4" w:rsidRDefault="009D457D" w:rsidP="00B34577">
      <w:pPr>
        <w:pStyle w:val="ConsPlusNormal"/>
        <w:widowControl/>
        <w:ind w:firstLine="567"/>
        <w:jc w:val="both"/>
        <w:rPr>
          <w:i/>
          <w:iCs/>
          <w:sz w:val="28"/>
          <w:szCs w:val="28"/>
        </w:rPr>
      </w:pPr>
      <w:r w:rsidRPr="00025002">
        <w:rPr>
          <w:b/>
          <w:bCs/>
          <w:i/>
          <w:iCs/>
          <w:sz w:val="28"/>
          <w:szCs w:val="28"/>
          <w:u w:val="single"/>
        </w:rPr>
        <w:t>Пример</w:t>
      </w:r>
      <w:r w:rsidRPr="00025002">
        <w:rPr>
          <w:i/>
          <w:iCs/>
          <w:sz w:val="28"/>
          <w:szCs w:val="28"/>
        </w:rPr>
        <w:t>.</w:t>
      </w:r>
      <w:r w:rsidR="008D2BA2" w:rsidRPr="00025002">
        <w:rPr>
          <w:i/>
          <w:iCs/>
          <w:sz w:val="28"/>
          <w:szCs w:val="28"/>
        </w:rPr>
        <w:t xml:space="preserve"> </w:t>
      </w:r>
      <w:r w:rsidRPr="00025002">
        <w:rPr>
          <w:i/>
          <w:iCs/>
          <w:sz w:val="28"/>
          <w:szCs w:val="28"/>
        </w:rPr>
        <w:t xml:space="preserve">В конкурсном списке на места </w:t>
      </w:r>
      <w:r w:rsidR="00025002" w:rsidRPr="00025002">
        <w:rPr>
          <w:i/>
          <w:iCs/>
          <w:color w:val="000000" w:themeColor="text1"/>
          <w:sz w:val="28"/>
          <w:szCs w:val="28"/>
        </w:rPr>
        <w:t>в пределах</w:t>
      </w:r>
      <w:r w:rsidR="00025002" w:rsidRPr="00025002">
        <w:rPr>
          <w:i/>
          <w:iCs/>
          <w:sz w:val="28"/>
          <w:szCs w:val="28"/>
        </w:rPr>
        <w:t xml:space="preserve"> </w:t>
      </w:r>
      <w:r w:rsidRPr="00025002">
        <w:rPr>
          <w:i/>
          <w:iCs/>
          <w:sz w:val="28"/>
          <w:szCs w:val="28"/>
        </w:rPr>
        <w:t xml:space="preserve">целевой квоты </w:t>
      </w:r>
      <w:r w:rsidR="00065021">
        <w:rPr>
          <w:i/>
          <w:iCs/>
          <w:sz w:val="28"/>
          <w:szCs w:val="28"/>
        </w:rPr>
        <w:br/>
      </w:r>
      <w:r w:rsidRPr="00025002">
        <w:rPr>
          <w:i/>
          <w:iCs/>
          <w:sz w:val="28"/>
          <w:szCs w:val="28"/>
        </w:rPr>
        <w:t xml:space="preserve">по </w:t>
      </w:r>
      <w:r w:rsidRPr="00DF7CB4">
        <w:rPr>
          <w:i/>
          <w:iCs/>
          <w:sz w:val="28"/>
          <w:szCs w:val="28"/>
        </w:rPr>
        <w:t xml:space="preserve">направлению подготовки «Экономика» по очной форме обучения </w:t>
      </w:r>
      <w:r w:rsidRPr="00DF7CB4">
        <w:rPr>
          <w:b/>
          <w:bCs/>
          <w:i/>
          <w:iCs/>
          <w:sz w:val="28"/>
          <w:szCs w:val="28"/>
        </w:rPr>
        <w:t>6 мест</w:t>
      </w:r>
      <w:r w:rsidRPr="00DF7CB4">
        <w:rPr>
          <w:i/>
          <w:iCs/>
          <w:sz w:val="28"/>
          <w:szCs w:val="28"/>
        </w:rPr>
        <w:t xml:space="preserve">. </w:t>
      </w:r>
      <w:r w:rsidR="00065021">
        <w:rPr>
          <w:i/>
          <w:iCs/>
          <w:sz w:val="28"/>
          <w:szCs w:val="28"/>
        </w:rPr>
        <w:br/>
      </w:r>
      <w:r w:rsidRPr="00DF7CB4">
        <w:rPr>
          <w:i/>
          <w:iCs/>
          <w:sz w:val="28"/>
          <w:szCs w:val="28"/>
        </w:rPr>
        <w:t>В это</w:t>
      </w:r>
      <w:r w:rsidR="008D2BA2" w:rsidRPr="00DF7CB4">
        <w:rPr>
          <w:i/>
          <w:iCs/>
          <w:sz w:val="28"/>
          <w:szCs w:val="28"/>
        </w:rPr>
        <w:t>т</w:t>
      </w:r>
      <w:r w:rsidRPr="00DF7CB4">
        <w:rPr>
          <w:i/>
          <w:iCs/>
          <w:sz w:val="28"/>
          <w:szCs w:val="28"/>
        </w:rPr>
        <w:t xml:space="preserve"> конкурсн</w:t>
      </w:r>
      <w:r w:rsidR="008D2BA2" w:rsidRPr="00DF7CB4">
        <w:rPr>
          <w:i/>
          <w:iCs/>
          <w:sz w:val="28"/>
          <w:szCs w:val="28"/>
        </w:rPr>
        <w:t>ый</w:t>
      </w:r>
      <w:r w:rsidRPr="00DF7CB4">
        <w:rPr>
          <w:i/>
          <w:iCs/>
          <w:sz w:val="28"/>
          <w:szCs w:val="28"/>
        </w:rPr>
        <w:t xml:space="preserve"> спис</w:t>
      </w:r>
      <w:r w:rsidR="008D2BA2" w:rsidRPr="00DF7CB4">
        <w:rPr>
          <w:i/>
          <w:iCs/>
          <w:sz w:val="28"/>
          <w:szCs w:val="28"/>
        </w:rPr>
        <w:t>о</w:t>
      </w:r>
      <w:r w:rsidRPr="00DF7CB4">
        <w:rPr>
          <w:i/>
          <w:iCs/>
          <w:sz w:val="28"/>
          <w:szCs w:val="28"/>
        </w:rPr>
        <w:t>к</w:t>
      </w:r>
      <w:r w:rsidR="008D2BA2" w:rsidRPr="00DF7CB4">
        <w:rPr>
          <w:i/>
          <w:iCs/>
          <w:sz w:val="28"/>
          <w:szCs w:val="28"/>
        </w:rPr>
        <w:t xml:space="preserve"> включены </w:t>
      </w:r>
      <w:r w:rsidR="00AC4F46" w:rsidRPr="00DF7CB4">
        <w:rPr>
          <w:i/>
          <w:iCs/>
          <w:sz w:val="28"/>
          <w:szCs w:val="28"/>
        </w:rPr>
        <w:t>абитуриенты</w:t>
      </w:r>
      <w:r w:rsidR="000F34ED" w:rsidRPr="00DF7CB4">
        <w:rPr>
          <w:i/>
          <w:iCs/>
          <w:sz w:val="28"/>
          <w:szCs w:val="28"/>
        </w:rPr>
        <w:t>, подавшие заявки на три предложения</w:t>
      </w:r>
      <w:r w:rsidR="00F5562F" w:rsidRPr="00DF7CB4">
        <w:rPr>
          <w:i/>
          <w:iCs/>
          <w:sz w:val="28"/>
          <w:szCs w:val="28"/>
        </w:rPr>
        <w:t>.</w:t>
      </w:r>
    </w:p>
    <w:p w14:paraId="6DBAEA95" w14:textId="77777777" w:rsidR="00F5562F" w:rsidRPr="00DF7CB4" w:rsidRDefault="00F5562F" w:rsidP="00F5562F">
      <w:pPr>
        <w:pStyle w:val="ConsPlusNormal"/>
        <w:widowControl/>
        <w:ind w:firstLine="567"/>
        <w:jc w:val="both"/>
        <w:rPr>
          <w:b/>
          <w:bCs/>
          <w:i/>
          <w:iCs/>
          <w:sz w:val="28"/>
          <w:szCs w:val="28"/>
        </w:rPr>
      </w:pPr>
      <w:r w:rsidRPr="00DF7CB4">
        <w:rPr>
          <w:b/>
          <w:bCs/>
          <w:i/>
          <w:iCs/>
          <w:sz w:val="28"/>
          <w:szCs w:val="28"/>
        </w:rPr>
        <w:t xml:space="preserve">Требуемое количество договоров: </w:t>
      </w:r>
    </w:p>
    <w:p w14:paraId="36C656A2" w14:textId="77777777" w:rsidR="00BE2D55" w:rsidRPr="00DF7CB4" w:rsidRDefault="000F34ED" w:rsidP="00F5562F">
      <w:pPr>
        <w:pStyle w:val="ConsPlusNormal"/>
        <w:widowControl/>
        <w:ind w:firstLine="567"/>
        <w:jc w:val="both"/>
        <w:rPr>
          <w:i/>
          <w:iCs/>
          <w:sz w:val="28"/>
          <w:szCs w:val="28"/>
        </w:rPr>
      </w:pPr>
      <w:r w:rsidRPr="00DF7CB4">
        <w:rPr>
          <w:i/>
          <w:iCs/>
          <w:sz w:val="28"/>
          <w:szCs w:val="28"/>
        </w:rPr>
        <w:t>предложение</w:t>
      </w:r>
      <w:r w:rsidR="00F5562F" w:rsidRPr="00DF7CB4">
        <w:rPr>
          <w:i/>
          <w:iCs/>
          <w:sz w:val="28"/>
          <w:szCs w:val="28"/>
        </w:rPr>
        <w:t>-1 – 2</w:t>
      </w:r>
      <w:r w:rsidR="00BE2D55" w:rsidRPr="00DF7CB4">
        <w:rPr>
          <w:i/>
          <w:iCs/>
          <w:sz w:val="28"/>
          <w:szCs w:val="28"/>
        </w:rPr>
        <w:t>;</w:t>
      </w:r>
    </w:p>
    <w:p w14:paraId="71F64C1B" w14:textId="77777777" w:rsidR="00BE2D55" w:rsidRPr="00DF7CB4" w:rsidRDefault="000F34ED" w:rsidP="00F5562F">
      <w:pPr>
        <w:pStyle w:val="ConsPlusNormal"/>
        <w:widowControl/>
        <w:ind w:firstLine="567"/>
        <w:jc w:val="both"/>
        <w:rPr>
          <w:i/>
          <w:iCs/>
          <w:sz w:val="28"/>
          <w:szCs w:val="28"/>
        </w:rPr>
      </w:pPr>
      <w:r w:rsidRPr="00DF7CB4">
        <w:rPr>
          <w:i/>
          <w:iCs/>
          <w:sz w:val="28"/>
          <w:szCs w:val="28"/>
        </w:rPr>
        <w:lastRenderedPageBreak/>
        <w:t>предложение</w:t>
      </w:r>
      <w:r w:rsidR="00F5562F" w:rsidRPr="00DF7CB4">
        <w:rPr>
          <w:i/>
          <w:iCs/>
          <w:sz w:val="28"/>
          <w:szCs w:val="28"/>
        </w:rPr>
        <w:t xml:space="preserve">-2 – </w:t>
      </w:r>
      <w:r w:rsidR="000772E7" w:rsidRPr="00DF7CB4">
        <w:rPr>
          <w:i/>
          <w:iCs/>
          <w:sz w:val="28"/>
          <w:szCs w:val="28"/>
        </w:rPr>
        <w:t>5</w:t>
      </w:r>
      <w:r w:rsidR="00BE2D55" w:rsidRPr="00DF7CB4">
        <w:rPr>
          <w:i/>
          <w:iCs/>
          <w:sz w:val="28"/>
          <w:szCs w:val="28"/>
        </w:rPr>
        <w:t>;</w:t>
      </w:r>
    </w:p>
    <w:p w14:paraId="10D29E0C" w14:textId="77777777" w:rsidR="00F5562F" w:rsidRPr="00DF7CB4" w:rsidRDefault="000F34ED" w:rsidP="00F5562F">
      <w:pPr>
        <w:pStyle w:val="ConsPlusNormal"/>
        <w:widowControl/>
        <w:ind w:firstLine="567"/>
        <w:jc w:val="both"/>
        <w:rPr>
          <w:i/>
          <w:iCs/>
          <w:sz w:val="28"/>
          <w:szCs w:val="28"/>
        </w:rPr>
      </w:pPr>
      <w:r w:rsidRPr="00DF7CB4">
        <w:rPr>
          <w:i/>
          <w:iCs/>
          <w:sz w:val="28"/>
          <w:szCs w:val="28"/>
        </w:rPr>
        <w:t>предложение</w:t>
      </w:r>
      <w:r w:rsidR="00F5562F" w:rsidRPr="00DF7CB4">
        <w:rPr>
          <w:i/>
          <w:iCs/>
          <w:sz w:val="28"/>
          <w:szCs w:val="28"/>
        </w:rPr>
        <w:t xml:space="preserve">-3 – 1. </w:t>
      </w:r>
    </w:p>
    <w:p w14:paraId="7B05FE1C" w14:textId="77777777" w:rsidR="00BE2D55" w:rsidRPr="00DF7CB4" w:rsidRDefault="00F5562F" w:rsidP="00F5562F">
      <w:pPr>
        <w:pStyle w:val="ConsPlusNormal"/>
        <w:widowControl/>
        <w:ind w:firstLine="567"/>
        <w:jc w:val="both"/>
        <w:rPr>
          <w:b/>
          <w:bCs/>
          <w:i/>
          <w:iCs/>
          <w:sz w:val="28"/>
          <w:szCs w:val="28"/>
        </w:rPr>
      </w:pPr>
      <w:r w:rsidRPr="00DF7CB4">
        <w:rPr>
          <w:b/>
          <w:bCs/>
          <w:i/>
          <w:iCs/>
          <w:sz w:val="28"/>
          <w:szCs w:val="28"/>
        </w:rPr>
        <w:t xml:space="preserve">Число </w:t>
      </w:r>
      <w:r w:rsidR="00AC4F46" w:rsidRPr="00DF7CB4">
        <w:rPr>
          <w:b/>
          <w:bCs/>
          <w:i/>
          <w:iCs/>
          <w:sz w:val="28"/>
          <w:szCs w:val="28"/>
        </w:rPr>
        <w:t xml:space="preserve">абитуриентов </w:t>
      </w:r>
      <w:r w:rsidRPr="00DF7CB4">
        <w:rPr>
          <w:b/>
          <w:bCs/>
          <w:i/>
          <w:iCs/>
          <w:sz w:val="28"/>
          <w:szCs w:val="28"/>
        </w:rPr>
        <w:t xml:space="preserve">в </w:t>
      </w:r>
      <w:r w:rsidR="00AC4F46" w:rsidRPr="00DF7CB4">
        <w:rPr>
          <w:b/>
          <w:bCs/>
          <w:i/>
          <w:iCs/>
          <w:sz w:val="28"/>
          <w:szCs w:val="28"/>
        </w:rPr>
        <w:t>конкурсном списке</w:t>
      </w:r>
      <w:r w:rsidR="00017BFD" w:rsidRPr="00DF7CB4">
        <w:rPr>
          <w:b/>
          <w:bCs/>
          <w:i/>
          <w:iCs/>
          <w:sz w:val="28"/>
          <w:szCs w:val="28"/>
        </w:rPr>
        <w:t xml:space="preserve"> (9)</w:t>
      </w:r>
      <w:r w:rsidRPr="00DF7CB4">
        <w:rPr>
          <w:b/>
          <w:bCs/>
          <w:i/>
          <w:iCs/>
          <w:sz w:val="28"/>
          <w:szCs w:val="28"/>
        </w:rPr>
        <w:t xml:space="preserve">: </w:t>
      </w:r>
    </w:p>
    <w:p w14:paraId="2FF26A84" w14:textId="77777777" w:rsidR="00BE2D55" w:rsidRPr="00DF7CB4" w:rsidRDefault="000F34ED" w:rsidP="00F5562F">
      <w:pPr>
        <w:pStyle w:val="ConsPlusNormal"/>
        <w:widowControl/>
        <w:ind w:firstLine="567"/>
        <w:jc w:val="both"/>
        <w:rPr>
          <w:i/>
          <w:iCs/>
          <w:sz w:val="28"/>
          <w:szCs w:val="28"/>
        </w:rPr>
      </w:pPr>
      <w:r w:rsidRPr="00DF7CB4">
        <w:rPr>
          <w:i/>
          <w:iCs/>
          <w:sz w:val="28"/>
          <w:szCs w:val="28"/>
        </w:rPr>
        <w:t>в соответствии с предложением</w:t>
      </w:r>
      <w:r w:rsidR="00F5562F" w:rsidRPr="00DF7CB4">
        <w:rPr>
          <w:i/>
          <w:iCs/>
          <w:sz w:val="28"/>
          <w:szCs w:val="28"/>
        </w:rPr>
        <w:t xml:space="preserve">-1 – </w:t>
      </w:r>
      <w:r w:rsidR="009F443C" w:rsidRPr="00DF7CB4">
        <w:rPr>
          <w:i/>
          <w:iCs/>
          <w:sz w:val="28"/>
          <w:szCs w:val="28"/>
        </w:rPr>
        <w:t>4</w:t>
      </w:r>
      <w:r w:rsidR="00BE2D55" w:rsidRPr="00DF7CB4">
        <w:rPr>
          <w:i/>
          <w:iCs/>
          <w:sz w:val="28"/>
          <w:szCs w:val="28"/>
        </w:rPr>
        <w:t>;</w:t>
      </w:r>
    </w:p>
    <w:p w14:paraId="01ED04A0" w14:textId="77777777" w:rsidR="00BE2D55" w:rsidRPr="00DF7CB4" w:rsidRDefault="000F34ED" w:rsidP="00F5562F">
      <w:pPr>
        <w:pStyle w:val="ConsPlusNormal"/>
        <w:widowControl/>
        <w:ind w:firstLine="567"/>
        <w:jc w:val="both"/>
        <w:rPr>
          <w:i/>
          <w:iCs/>
          <w:sz w:val="28"/>
          <w:szCs w:val="28"/>
        </w:rPr>
      </w:pPr>
      <w:r w:rsidRPr="00DF7CB4">
        <w:rPr>
          <w:i/>
          <w:iCs/>
          <w:sz w:val="28"/>
          <w:szCs w:val="28"/>
        </w:rPr>
        <w:t>в соответствии с предложением</w:t>
      </w:r>
      <w:r w:rsidR="00F5562F" w:rsidRPr="00DF7CB4">
        <w:rPr>
          <w:i/>
          <w:iCs/>
          <w:sz w:val="28"/>
          <w:szCs w:val="28"/>
        </w:rPr>
        <w:t xml:space="preserve">-2 – </w:t>
      </w:r>
      <w:r w:rsidR="009F443C" w:rsidRPr="00DF7CB4">
        <w:rPr>
          <w:i/>
          <w:iCs/>
          <w:sz w:val="28"/>
          <w:szCs w:val="28"/>
        </w:rPr>
        <w:t>2</w:t>
      </w:r>
      <w:r w:rsidR="00BE2D55" w:rsidRPr="00DF7CB4">
        <w:rPr>
          <w:i/>
          <w:iCs/>
          <w:sz w:val="28"/>
          <w:szCs w:val="28"/>
        </w:rPr>
        <w:t>;</w:t>
      </w:r>
    </w:p>
    <w:p w14:paraId="7CD72A37" w14:textId="77777777" w:rsidR="00017BFD" w:rsidRPr="00DF7CB4" w:rsidRDefault="000F34ED" w:rsidP="00017BFD">
      <w:pPr>
        <w:pStyle w:val="ConsPlusNormal"/>
        <w:widowControl/>
        <w:ind w:firstLine="567"/>
        <w:jc w:val="both"/>
        <w:rPr>
          <w:b/>
          <w:bCs/>
          <w:i/>
          <w:iCs/>
          <w:sz w:val="28"/>
          <w:szCs w:val="28"/>
        </w:rPr>
      </w:pPr>
      <w:r w:rsidRPr="00DF7CB4">
        <w:rPr>
          <w:i/>
          <w:iCs/>
          <w:sz w:val="28"/>
          <w:szCs w:val="28"/>
        </w:rPr>
        <w:t>в соответствии с предложением</w:t>
      </w:r>
      <w:r w:rsidR="00BE2D55" w:rsidRPr="00DF7CB4">
        <w:rPr>
          <w:i/>
          <w:iCs/>
          <w:sz w:val="28"/>
          <w:szCs w:val="28"/>
        </w:rPr>
        <w:t>-</w:t>
      </w:r>
      <w:r w:rsidR="00F5562F" w:rsidRPr="00DF7CB4">
        <w:rPr>
          <w:i/>
          <w:iCs/>
          <w:sz w:val="28"/>
          <w:szCs w:val="28"/>
        </w:rPr>
        <w:t xml:space="preserve">3 – </w:t>
      </w:r>
      <w:r w:rsidR="008D2BA2" w:rsidRPr="00DF7CB4">
        <w:rPr>
          <w:i/>
          <w:iCs/>
          <w:sz w:val="28"/>
          <w:szCs w:val="28"/>
        </w:rPr>
        <w:t>3</w:t>
      </w:r>
      <w:r w:rsidR="00F5562F" w:rsidRPr="00DF7CB4">
        <w:rPr>
          <w:i/>
          <w:iCs/>
          <w:sz w:val="28"/>
          <w:szCs w:val="28"/>
        </w:rPr>
        <w:t xml:space="preserve">. </w:t>
      </w:r>
    </w:p>
    <w:p w14:paraId="657B73BF" w14:textId="77777777" w:rsidR="00FA4353" w:rsidRDefault="00F5562F" w:rsidP="00F5562F">
      <w:pPr>
        <w:pStyle w:val="ConsPlusNormal"/>
        <w:widowControl/>
        <w:ind w:firstLine="567"/>
        <w:jc w:val="both"/>
        <w:rPr>
          <w:b/>
          <w:bCs/>
          <w:i/>
          <w:iCs/>
          <w:sz w:val="28"/>
          <w:szCs w:val="28"/>
        </w:rPr>
      </w:pPr>
      <w:r w:rsidRPr="00F93D89">
        <w:rPr>
          <w:b/>
          <w:bCs/>
          <w:i/>
          <w:iCs/>
          <w:sz w:val="28"/>
          <w:szCs w:val="28"/>
        </w:rPr>
        <w:t xml:space="preserve">Порядок </w:t>
      </w:r>
      <w:r w:rsidR="00AC4F46" w:rsidRPr="00F93D89">
        <w:rPr>
          <w:b/>
          <w:bCs/>
          <w:i/>
          <w:iCs/>
          <w:sz w:val="28"/>
          <w:szCs w:val="28"/>
        </w:rPr>
        <w:t xml:space="preserve">абитуриентов </w:t>
      </w:r>
      <w:r w:rsidRPr="00F93D89">
        <w:rPr>
          <w:b/>
          <w:bCs/>
          <w:i/>
          <w:iCs/>
          <w:sz w:val="28"/>
          <w:szCs w:val="28"/>
        </w:rPr>
        <w:t xml:space="preserve">в </w:t>
      </w:r>
      <w:r w:rsidR="00AC4F46" w:rsidRPr="00F93D89">
        <w:rPr>
          <w:b/>
          <w:bCs/>
          <w:i/>
          <w:iCs/>
          <w:sz w:val="28"/>
          <w:szCs w:val="28"/>
        </w:rPr>
        <w:t>конкурсном списке</w:t>
      </w:r>
      <w:r w:rsidR="00D36D27" w:rsidRPr="00F93D89">
        <w:rPr>
          <w:b/>
          <w:bCs/>
          <w:i/>
          <w:iCs/>
          <w:sz w:val="28"/>
          <w:szCs w:val="28"/>
        </w:rPr>
        <w:t xml:space="preserve"> (все абитуриенты имеют высший приоритет зачисления в этом конкурсном списке)</w:t>
      </w:r>
      <w:r w:rsidRPr="00F93D89">
        <w:rPr>
          <w:b/>
          <w:bCs/>
          <w:i/>
          <w:iCs/>
          <w:sz w:val="28"/>
          <w:szCs w:val="28"/>
        </w:rPr>
        <w:t>:</w:t>
      </w:r>
    </w:p>
    <w:tbl>
      <w:tblPr>
        <w:tblStyle w:val="ac"/>
        <w:tblW w:w="8359" w:type="dxa"/>
        <w:jc w:val="center"/>
        <w:tblLayout w:type="fixed"/>
        <w:tblLook w:val="04A0" w:firstRow="1" w:lastRow="0" w:firstColumn="1" w:lastColumn="0" w:noHBand="0" w:noVBand="1"/>
      </w:tblPr>
      <w:tblGrid>
        <w:gridCol w:w="2122"/>
        <w:gridCol w:w="2551"/>
        <w:gridCol w:w="3686"/>
      </w:tblGrid>
      <w:tr w:rsidR="00F93D89" w:rsidRPr="00F93D89" w14:paraId="58536510" w14:textId="77777777" w:rsidTr="000F34ED">
        <w:trPr>
          <w:jc w:val="center"/>
        </w:trPr>
        <w:tc>
          <w:tcPr>
            <w:tcW w:w="2122" w:type="dxa"/>
          </w:tcPr>
          <w:p w14:paraId="4C144937" w14:textId="77777777" w:rsidR="00BE2D55" w:rsidRPr="00F93D89" w:rsidRDefault="00F5562F" w:rsidP="00BE2D55">
            <w:pPr>
              <w:pStyle w:val="ConsPlusNormal"/>
              <w:widowControl/>
              <w:jc w:val="center"/>
              <w:rPr>
                <w:sz w:val="28"/>
                <w:szCs w:val="28"/>
              </w:rPr>
            </w:pPr>
            <w:r w:rsidRPr="00F93D89">
              <w:rPr>
                <w:b/>
                <w:bCs/>
                <w:i/>
                <w:iCs/>
                <w:sz w:val="28"/>
                <w:szCs w:val="28"/>
              </w:rPr>
              <w:t xml:space="preserve"> </w:t>
            </w:r>
            <w:r w:rsidR="00BE2D55" w:rsidRPr="00F93D89">
              <w:rPr>
                <w:sz w:val="28"/>
                <w:szCs w:val="28"/>
              </w:rPr>
              <w:t>Абитуриент</w:t>
            </w:r>
          </w:p>
        </w:tc>
        <w:tc>
          <w:tcPr>
            <w:tcW w:w="2551" w:type="dxa"/>
          </w:tcPr>
          <w:p w14:paraId="4149B339" w14:textId="77777777" w:rsidR="00BE2D55" w:rsidRPr="00F93D89" w:rsidRDefault="000F34ED" w:rsidP="00BE2D55">
            <w:pPr>
              <w:pStyle w:val="ConsPlusNormal"/>
              <w:widowControl/>
              <w:jc w:val="center"/>
              <w:rPr>
                <w:sz w:val="28"/>
                <w:szCs w:val="28"/>
              </w:rPr>
            </w:pPr>
            <w:r>
              <w:rPr>
                <w:sz w:val="28"/>
                <w:szCs w:val="28"/>
              </w:rPr>
              <w:t>Предложение</w:t>
            </w:r>
            <w:r w:rsidRPr="00F93D89">
              <w:rPr>
                <w:sz w:val="28"/>
                <w:szCs w:val="28"/>
              </w:rPr>
              <w:t xml:space="preserve"> </w:t>
            </w:r>
          </w:p>
        </w:tc>
        <w:tc>
          <w:tcPr>
            <w:tcW w:w="3686" w:type="dxa"/>
          </w:tcPr>
          <w:p w14:paraId="436D6F4B" w14:textId="77777777" w:rsidR="00BE2D55" w:rsidRPr="00F93D89" w:rsidRDefault="00BE2D55" w:rsidP="00BE2D55">
            <w:pPr>
              <w:pStyle w:val="ConsPlusNormal"/>
              <w:widowControl/>
              <w:jc w:val="center"/>
              <w:rPr>
                <w:sz w:val="28"/>
                <w:szCs w:val="28"/>
              </w:rPr>
            </w:pPr>
            <w:r w:rsidRPr="00F93D89">
              <w:rPr>
                <w:sz w:val="28"/>
                <w:szCs w:val="28"/>
              </w:rPr>
              <w:t>Сумма конкурсных баллов</w:t>
            </w:r>
          </w:p>
        </w:tc>
      </w:tr>
      <w:tr w:rsidR="00F93D89" w:rsidRPr="00F93D89" w14:paraId="6DC46702" w14:textId="77777777" w:rsidTr="000F34ED">
        <w:trPr>
          <w:jc w:val="center"/>
        </w:trPr>
        <w:tc>
          <w:tcPr>
            <w:tcW w:w="2122" w:type="dxa"/>
          </w:tcPr>
          <w:p w14:paraId="12590855" w14:textId="77777777" w:rsidR="00BE2D55" w:rsidRPr="00F93D89" w:rsidRDefault="00BE2D55" w:rsidP="00DF6C91">
            <w:pPr>
              <w:pStyle w:val="ConsPlusNormal"/>
              <w:widowControl/>
              <w:jc w:val="both"/>
              <w:rPr>
                <w:sz w:val="28"/>
                <w:szCs w:val="28"/>
              </w:rPr>
            </w:pPr>
            <w:r w:rsidRPr="00F93D89">
              <w:rPr>
                <w:sz w:val="28"/>
                <w:szCs w:val="28"/>
              </w:rPr>
              <w:t>Иванов</w:t>
            </w:r>
          </w:p>
        </w:tc>
        <w:tc>
          <w:tcPr>
            <w:tcW w:w="2551" w:type="dxa"/>
          </w:tcPr>
          <w:p w14:paraId="7CA15F78" w14:textId="77777777" w:rsidR="00BE2D55" w:rsidRPr="00F93D89" w:rsidRDefault="000F34ED" w:rsidP="00DF6C91">
            <w:pPr>
              <w:pStyle w:val="ConsPlusNormal"/>
              <w:widowControl/>
              <w:jc w:val="center"/>
              <w:rPr>
                <w:sz w:val="28"/>
                <w:szCs w:val="28"/>
              </w:rPr>
            </w:pPr>
            <w:r>
              <w:rPr>
                <w:sz w:val="28"/>
                <w:szCs w:val="28"/>
              </w:rPr>
              <w:t>Предложение</w:t>
            </w:r>
            <w:r w:rsidR="00BE2D55" w:rsidRPr="00F93D89">
              <w:rPr>
                <w:sz w:val="28"/>
                <w:szCs w:val="28"/>
              </w:rPr>
              <w:t>-1</w:t>
            </w:r>
          </w:p>
        </w:tc>
        <w:tc>
          <w:tcPr>
            <w:tcW w:w="3686" w:type="dxa"/>
          </w:tcPr>
          <w:p w14:paraId="55D88072" w14:textId="77777777" w:rsidR="00BE2D55" w:rsidRPr="00F93D89" w:rsidRDefault="00BE2D55" w:rsidP="00DF6C91">
            <w:pPr>
              <w:pStyle w:val="ConsPlusNormal"/>
              <w:widowControl/>
              <w:jc w:val="center"/>
              <w:rPr>
                <w:sz w:val="28"/>
                <w:szCs w:val="28"/>
              </w:rPr>
            </w:pPr>
            <w:r w:rsidRPr="00F93D89">
              <w:rPr>
                <w:sz w:val="28"/>
                <w:szCs w:val="28"/>
              </w:rPr>
              <w:t>295</w:t>
            </w:r>
          </w:p>
        </w:tc>
      </w:tr>
      <w:tr w:rsidR="000F34ED" w:rsidRPr="00F93D89" w14:paraId="0DF9BF54" w14:textId="77777777" w:rsidTr="000F34ED">
        <w:trPr>
          <w:jc w:val="center"/>
        </w:trPr>
        <w:tc>
          <w:tcPr>
            <w:tcW w:w="2122" w:type="dxa"/>
          </w:tcPr>
          <w:p w14:paraId="22B0B083" w14:textId="77777777" w:rsidR="000F34ED" w:rsidRPr="00F93D89" w:rsidRDefault="000F34ED" w:rsidP="000F34ED">
            <w:pPr>
              <w:pStyle w:val="ConsPlusNormal"/>
              <w:widowControl/>
              <w:jc w:val="both"/>
              <w:rPr>
                <w:sz w:val="28"/>
                <w:szCs w:val="28"/>
              </w:rPr>
            </w:pPr>
            <w:r w:rsidRPr="00F93D89">
              <w:rPr>
                <w:sz w:val="28"/>
                <w:szCs w:val="28"/>
              </w:rPr>
              <w:t>Петров</w:t>
            </w:r>
          </w:p>
        </w:tc>
        <w:tc>
          <w:tcPr>
            <w:tcW w:w="2551" w:type="dxa"/>
          </w:tcPr>
          <w:p w14:paraId="6F7063EF" w14:textId="77777777" w:rsidR="000F34ED" w:rsidRPr="00F93D89" w:rsidRDefault="000F34ED" w:rsidP="000F34ED">
            <w:pPr>
              <w:pStyle w:val="ConsPlusNormal"/>
              <w:widowControl/>
              <w:jc w:val="center"/>
              <w:rPr>
                <w:sz w:val="28"/>
                <w:szCs w:val="28"/>
              </w:rPr>
            </w:pPr>
            <w:r>
              <w:rPr>
                <w:sz w:val="28"/>
                <w:szCs w:val="28"/>
              </w:rPr>
              <w:t>Предложение</w:t>
            </w:r>
            <w:r w:rsidRPr="00F93D89">
              <w:rPr>
                <w:sz w:val="28"/>
                <w:szCs w:val="28"/>
              </w:rPr>
              <w:t>-1</w:t>
            </w:r>
          </w:p>
        </w:tc>
        <w:tc>
          <w:tcPr>
            <w:tcW w:w="3686" w:type="dxa"/>
          </w:tcPr>
          <w:p w14:paraId="45B6B991" w14:textId="77777777" w:rsidR="000F34ED" w:rsidRPr="00F93D89" w:rsidRDefault="000F34ED" w:rsidP="000F34ED">
            <w:pPr>
              <w:pStyle w:val="ConsPlusNormal"/>
              <w:widowControl/>
              <w:jc w:val="center"/>
              <w:rPr>
                <w:sz w:val="28"/>
                <w:szCs w:val="28"/>
              </w:rPr>
            </w:pPr>
            <w:r w:rsidRPr="00F93D89">
              <w:rPr>
                <w:sz w:val="28"/>
                <w:szCs w:val="28"/>
              </w:rPr>
              <w:t>290</w:t>
            </w:r>
          </w:p>
        </w:tc>
      </w:tr>
      <w:tr w:rsidR="000F34ED" w:rsidRPr="00F93D89" w14:paraId="56638547" w14:textId="77777777" w:rsidTr="000F34ED">
        <w:trPr>
          <w:jc w:val="center"/>
        </w:trPr>
        <w:tc>
          <w:tcPr>
            <w:tcW w:w="2122" w:type="dxa"/>
          </w:tcPr>
          <w:p w14:paraId="412DB037" w14:textId="77777777" w:rsidR="000F34ED" w:rsidRPr="00F93D89" w:rsidRDefault="000F34ED" w:rsidP="000F34ED">
            <w:pPr>
              <w:pStyle w:val="ConsPlusNormal"/>
              <w:widowControl/>
              <w:jc w:val="both"/>
              <w:rPr>
                <w:sz w:val="28"/>
                <w:szCs w:val="28"/>
              </w:rPr>
            </w:pPr>
            <w:r w:rsidRPr="00F93D89">
              <w:rPr>
                <w:sz w:val="28"/>
                <w:szCs w:val="28"/>
              </w:rPr>
              <w:t>Васильев</w:t>
            </w:r>
          </w:p>
        </w:tc>
        <w:tc>
          <w:tcPr>
            <w:tcW w:w="2551" w:type="dxa"/>
          </w:tcPr>
          <w:p w14:paraId="10CDF863" w14:textId="77777777" w:rsidR="000F34ED" w:rsidRPr="00F93D89" w:rsidRDefault="000F34ED" w:rsidP="000F34ED">
            <w:pPr>
              <w:pStyle w:val="ConsPlusNormal"/>
              <w:widowControl/>
              <w:jc w:val="center"/>
              <w:rPr>
                <w:sz w:val="28"/>
                <w:szCs w:val="28"/>
              </w:rPr>
            </w:pPr>
            <w:r>
              <w:rPr>
                <w:sz w:val="28"/>
                <w:szCs w:val="28"/>
              </w:rPr>
              <w:t>Предложение</w:t>
            </w:r>
            <w:r w:rsidRPr="00F93D89">
              <w:rPr>
                <w:sz w:val="28"/>
                <w:szCs w:val="28"/>
              </w:rPr>
              <w:t>-</w:t>
            </w:r>
            <w:r>
              <w:rPr>
                <w:sz w:val="28"/>
                <w:szCs w:val="28"/>
              </w:rPr>
              <w:t>2</w:t>
            </w:r>
          </w:p>
        </w:tc>
        <w:tc>
          <w:tcPr>
            <w:tcW w:w="3686" w:type="dxa"/>
          </w:tcPr>
          <w:p w14:paraId="48BEAF9A" w14:textId="77777777" w:rsidR="000F34ED" w:rsidRPr="00F93D89" w:rsidRDefault="000F34ED" w:rsidP="000F34ED">
            <w:pPr>
              <w:pStyle w:val="ConsPlusNormal"/>
              <w:widowControl/>
              <w:jc w:val="center"/>
              <w:rPr>
                <w:sz w:val="28"/>
                <w:szCs w:val="28"/>
              </w:rPr>
            </w:pPr>
            <w:r w:rsidRPr="00F93D89">
              <w:rPr>
                <w:sz w:val="28"/>
                <w:szCs w:val="28"/>
              </w:rPr>
              <w:t>287</w:t>
            </w:r>
          </w:p>
        </w:tc>
      </w:tr>
      <w:tr w:rsidR="000F34ED" w:rsidRPr="00F93D89" w14:paraId="13B3CBF0" w14:textId="77777777" w:rsidTr="000F34ED">
        <w:trPr>
          <w:jc w:val="center"/>
        </w:trPr>
        <w:tc>
          <w:tcPr>
            <w:tcW w:w="2122" w:type="dxa"/>
          </w:tcPr>
          <w:p w14:paraId="42FCE8EF" w14:textId="77777777" w:rsidR="000F34ED" w:rsidRPr="00F93D89" w:rsidRDefault="000F34ED" w:rsidP="000F34ED">
            <w:pPr>
              <w:pStyle w:val="ConsPlusNormal"/>
              <w:widowControl/>
              <w:jc w:val="both"/>
              <w:rPr>
                <w:sz w:val="28"/>
                <w:szCs w:val="28"/>
              </w:rPr>
            </w:pPr>
            <w:r w:rsidRPr="00F93D89">
              <w:rPr>
                <w:sz w:val="28"/>
                <w:szCs w:val="28"/>
              </w:rPr>
              <w:t>Григорьев</w:t>
            </w:r>
          </w:p>
        </w:tc>
        <w:tc>
          <w:tcPr>
            <w:tcW w:w="2551" w:type="dxa"/>
          </w:tcPr>
          <w:p w14:paraId="7B80E120" w14:textId="77777777" w:rsidR="000F34ED" w:rsidRPr="00F93D89" w:rsidRDefault="000F34ED" w:rsidP="000F34ED">
            <w:pPr>
              <w:pStyle w:val="ConsPlusNormal"/>
              <w:widowControl/>
              <w:jc w:val="center"/>
              <w:rPr>
                <w:sz w:val="28"/>
                <w:szCs w:val="28"/>
              </w:rPr>
            </w:pPr>
            <w:r>
              <w:rPr>
                <w:sz w:val="28"/>
                <w:szCs w:val="28"/>
              </w:rPr>
              <w:t>Предложение</w:t>
            </w:r>
            <w:r w:rsidRPr="00F93D89">
              <w:rPr>
                <w:sz w:val="28"/>
                <w:szCs w:val="28"/>
              </w:rPr>
              <w:t>-1</w:t>
            </w:r>
          </w:p>
        </w:tc>
        <w:tc>
          <w:tcPr>
            <w:tcW w:w="3686" w:type="dxa"/>
          </w:tcPr>
          <w:p w14:paraId="1A4993B2" w14:textId="77777777" w:rsidR="000F34ED" w:rsidRPr="00F93D89" w:rsidRDefault="000F34ED" w:rsidP="000F34ED">
            <w:pPr>
              <w:pStyle w:val="ConsPlusNormal"/>
              <w:widowControl/>
              <w:jc w:val="center"/>
              <w:rPr>
                <w:sz w:val="28"/>
                <w:szCs w:val="28"/>
              </w:rPr>
            </w:pPr>
            <w:r w:rsidRPr="00F93D89">
              <w:rPr>
                <w:sz w:val="28"/>
                <w:szCs w:val="28"/>
              </w:rPr>
              <w:t>285</w:t>
            </w:r>
          </w:p>
        </w:tc>
      </w:tr>
      <w:tr w:rsidR="000F34ED" w:rsidRPr="00F93D89" w14:paraId="09F21694" w14:textId="77777777" w:rsidTr="000F34ED">
        <w:trPr>
          <w:jc w:val="center"/>
        </w:trPr>
        <w:tc>
          <w:tcPr>
            <w:tcW w:w="2122" w:type="dxa"/>
          </w:tcPr>
          <w:p w14:paraId="73A37978" w14:textId="77777777" w:rsidR="000F34ED" w:rsidRPr="00F93D89" w:rsidRDefault="000F34ED" w:rsidP="000F34ED">
            <w:pPr>
              <w:pStyle w:val="ConsPlusNormal"/>
              <w:widowControl/>
              <w:jc w:val="both"/>
              <w:rPr>
                <w:sz w:val="28"/>
                <w:szCs w:val="28"/>
              </w:rPr>
            </w:pPr>
            <w:r w:rsidRPr="00F93D89">
              <w:rPr>
                <w:sz w:val="28"/>
                <w:szCs w:val="28"/>
              </w:rPr>
              <w:t>Борисов</w:t>
            </w:r>
          </w:p>
        </w:tc>
        <w:tc>
          <w:tcPr>
            <w:tcW w:w="2551" w:type="dxa"/>
          </w:tcPr>
          <w:p w14:paraId="6177F524" w14:textId="77777777" w:rsidR="000F34ED" w:rsidRPr="00F93D89" w:rsidRDefault="000F34ED" w:rsidP="000F34ED">
            <w:pPr>
              <w:pStyle w:val="ConsPlusNormal"/>
              <w:widowControl/>
              <w:jc w:val="center"/>
              <w:rPr>
                <w:sz w:val="28"/>
                <w:szCs w:val="28"/>
              </w:rPr>
            </w:pPr>
            <w:r w:rsidRPr="00293E87">
              <w:rPr>
                <w:sz w:val="28"/>
                <w:szCs w:val="28"/>
              </w:rPr>
              <w:t>Предложение-3</w:t>
            </w:r>
          </w:p>
        </w:tc>
        <w:tc>
          <w:tcPr>
            <w:tcW w:w="3686" w:type="dxa"/>
          </w:tcPr>
          <w:p w14:paraId="52044C5B" w14:textId="77777777" w:rsidR="000F34ED" w:rsidRPr="00F93D89" w:rsidRDefault="000F34ED" w:rsidP="000F34ED">
            <w:pPr>
              <w:pStyle w:val="ConsPlusNormal"/>
              <w:widowControl/>
              <w:jc w:val="center"/>
              <w:rPr>
                <w:sz w:val="28"/>
                <w:szCs w:val="28"/>
              </w:rPr>
            </w:pPr>
            <w:r w:rsidRPr="00F93D89">
              <w:rPr>
                <w:sz w:val="28"/>
                <w:szCs w:val="28"/>
              </w:rPr>
              <w:t>280</w:t>
            </w:r>
          </w:p>
        </w:tc>
      </w:tr>
      <w:tr w:rsidR="000F34ED" w:rsidRPr="00F93D89" w14:paraId="79451807" w14:textId="77777777" w:rsidTr="000F34ED">
        <w:trPr>
          <w:jc w:val="center"/>
        </w:trPr>
        <w:tc>
          <w:tcPr>
            <w:tcW w:w="2122" w:type="dxa"/>
          </w:tcPr>
          <w:p w14:paraId="2758E53D" w14:textId="77777777" w:rsidR="000F34ED" w:rsidRPr="00F93D89" w:rsidRDefault="000F34ED" w:rsidP="000F34ED">
            <w:pPr>
              <w:pStyle w:val="ConsPlusNormal"/>
              <w:widowControl/>
              <w:jc w:val="both"/>
              <w:rPr>
                <w:sz w:val="28"/>
                <w:szCs w:val="28"/>
              </w:rPr>
            </w:pPr>
            <w:r w:rsidRPr="00F93D89">
              <w:rPr>
                <w:sz w:val="28"/>
                <w:szCs w:val="28"/>
              </w:rPr>
              <w:t>Зайцев</w:t>
            </w:r>
          </w:p>
        </w:tc>
        <w:tc>
          <w:tcPr>
            <w:tcW w:w="2551" w:type="dxa"/>
          </w:tcPr>
          <w:p w14:paraId="185F14DA" w14:textId="77777777" w:rsidR="000F34ED" w:rsidRPr="00F93D89" w:rsidRDefault="000F34ED" w:rsidP="000F34ED">
            <w:pPr>
              <w:pStyle w:val="ConsPlusNormal"/>
              <w:widowControl/>
              <w:jc w:val="center"/>
              <w:rPr>
                <w:sz w:val="28"/>
                <w:szCs w:val="28"/>
              </w:rPr>
            </w:pPr>
            <w:r w:rsidRPr="00293E87">
              <w:rPr>
                <w:sz w:val="28"/>
                <w:szCs w:val="28"/>
              </w:rPr>
              <w:t>Предложение-3</w:t>
            </w:r>
          </w:p>
        </w:tc>
        <w:tc>
          <w:tcPr>
            <w:tcW w:w="3686" w:type="dxa"/>
          </w:tcPr>
          <w:p w14:paraId="12AFB1CF" w14:textId="77777777" w:rsidR="000F34ED" w:rsidRPr="00F93D89" w:rsidRDefault="000F34ED" w:rsidP="000F34ED">
            <w:pPr>
              <w:pStyle w:val="ConsPlusNormal"/>
              <w:widowControl/>
              <w:jc w:val="center"/>
              <w:rPr>
                <w:sz w:val="28"/>
                <w:szCs w:val="28"/>
              </w:rPr>
            </w:pPr>
            <w:r w:rsidRPr="00F93D89">
              <w:rPr>
                <w:sz w:val="28"/>
                <w:szCs w:val="28"/>
              </w:rPr>
              <w:t>272</w:t>
            </w:r>
          </w:p>
        </w:tc>
      </w:tr>
      <w:tr w:rsidR="000F34ED" w:rsidRPr="00F93D89" w14:paraId="714B133A" w14:textId="77777777" w:rsidTr="000F34ED">
        <w:trPr>
          <w:jc w:val="center"/>
        </w:trPr>
        <w:tc>
          <w:tcPr>
            <w:tcW w:w="2122" w:type="dxa"/>
          </w:tcPr>
          <w:p w14:paraId="6AB7CFD5" w14:textId="77777777" w:rsidR="000F34ED" w:rsidRPr="00F93D89" w:rsidRDefault="000F34ED" w:rsidP="000F34ED">
            <w:pPr>
              <w:pStyle w:val="ConsPlusNormal"/>
              <w:widowControl/>
              <w:jc w:val="both"/>
              <w:rPr>
                <w:sz w:val="28"/>
                <w:szCs w:val="28"/>
              </w:rPr>
            </w:pPr>
            <w:r w:rsidRPr="00F93D89">
              <w:rPr>
                <w:sz w:val="28"/>
                <w:szCs w:val="28"/>
              </w:rPr>
              <w:t>Белкин</w:t>
            </w:r>
          </w:p>
        </w:tc>
        <w:tc>
          <w:tcPr>
            <w:tcW w:w="2551" w:type="dxa"/>
          </w:tcPr>
          <w:p w14:paraId="28AD11FF" w14:textId="77777777" w:rsidR="000F34ED" w:rsidRPr="00F93D89" w:rsidRDefault="000F34ED" w:rsidP="000F34ED">
            <w:pPr>
              <w:pStyle w:val="ConsPlusNormal"/>
              <w:widowControl/>
              <w:jc w:val="center"/>
              <w:rPr>
                <w:sz w:val="28"/>
                <w:szCs w:val="28"/>
              </w:rPr>
            </w:pPr>
            <w:r>
              <w:rPr>
                <w:sz w:val="28"/>
                <w:szCs w:val="28"/>
              </w:rPr>
              <w:t>Предложение</w:t>
            </w:r>
            <w:r w:rsidRPr="00F93D89">
              <w:rPr>
                <w:sz w:val="28"/>
                <w:szCs w:val="28"/>
              </w:rPr>
              <w:t>-3</w:t>
            </w:r>
          </w:p>
        </w:tc>
        <w:tc>
          <w:tcPr>
            <w:tcW w:w="3686" w:type="dxa"/>
          </w:tcPr>
          <w:p w14:paraId="12982188" w14:textId="77777777" w:rsidR="000F34ED" w:rsidRPr="00F93D89" w:rsidRDefault="000F34ED" w:rsidP="000F34ED">
            <w:pPr>
              <w:pStyle w:val="ConsPlusNormal"/>
              <w:widowControl/>
              <w:jc w:val="center"/>
              <w:rPr>
                <w:sz w:val="28"/>
                <w:szCs w:val="28"/>
              </w:rPr>
            </w:pPr>
            <w:r w:rsidRPr="00F93D89">
              <w:rPr>
                <w:sz w:val="28"/>
                <w:szCs w:val="28"/>
              </w:rPr>
              <w:t>270</w:t>
            </w:r>
          </w:p>
        </w:tc>
      </w:tr>
      <w:tr w:rsidR="000F34ED" w:rsidRPr="00F93D89" w14:paraId="275EFAD9" w14:textId="77777777" w:rsidTr="000F34ED">
        <w:trPr>
          <w:jc w:val="center"/>
        </w:trPr>
        <w:tc>
          <w:tcPr>
            <w:tcW w:w="2122" w:type="dxa"/>
          </w:tcPr>
          <w:p w14:paraId="682D9A72" w14:textId="77777777" w:rsidR="000F34ED" w:rsidRPr="00F93D89" w:rsidRDefault="000F34ED" w:rsidP="000F34ED">
            <w:pPr>
              <w:pStyle w:val="ConsPlusNormal"/>
              <w:widowControl/>
              <w:jc w:val="both"/>
              <w:rPr>
                <w:sz w:val="28"/>
                <w:szCs w:val="28"/>
              </w:rPr>
            </w:pPr>
            <w:r w:rsidRPr="00F93D89">
              <w:rPr>
                <w:sz w:val="28"/>
                <w:szCs w:val="28"/>
              </w:rPr>
              <w:t>Котов</w:t>
            </w:r>
          </w:p>
        </w:tc>
        <w:tc>
          <w:tcPr>
            <w:tcW w:w="2551" w:type="dxa"/>
          </w:tcPr>
          <w:p w14:paraId="388AE35A" w14:textId="77777777" w:rsidR="000F34ED" w:rsidRPr="00F93D89" w:rsidRDefault="000F34ED" w:rsidP="000F34ED">
            <w:pPr>
              <w:pStyle w:val="ConsPlusNormal"/>
              <w:widowControl/>
              <w:jc w:val="center"/>
              <w:rPr>
                <w:sz w:val="28"/>
                <w:szCs w:val="28"/>
              </w:rPr>
            </w:pPr>
            <w:r>
              <w:rPr>
                <w:sz w:val="28"/>
                <w:szCs w:val="28"/>
              </w:rPr>
              <w:t>Предложение</w:t>
            </w:r>
            <w:r w:rsidRPr="00F93D89">
              <w:rPr>
                <w:sz w:val="28"/>
                <w:szCs w:val="28"/>
              </w:rPr>
              <w:t>-</w:t>
            </w:r>
            <w:r>
              <w:rPr>
                <w:sz w:val="28"/>
                <w:szCs w:val="28"/>
              </w:rPr>
              <w:t>2</w:t>
            </w:r>
          </w:p>
        </w:tc>
        <w:tc>
          <w:tcPr>
            <w:tcW w:w="3686" w:type="dxa"/>
          </w:tcPr>
          <w:p w14:paraId="4340C8AA" w14:textId="77777777" w:rsidR="000F34ED" w:rsidRPr="00F93D89" w:rsidRDefault="000F34ED" w:rsidP="000F34ED">
            <w:pPr>
              <w:pStyle w:val="ConsPlusNormal"/>
              <w:widowControl/>
              <w:jc w:val="center"/>
              <w:rPr>
                <w:sz w:val="28"/>
                <w:szCs w:val="28"/>
              </w:rPr>
            </w:pPr>
            <w:r w:rsidRPr="00F93D89">
              <w:rPr>
                <w:sz w:val="28"/>
                <w:szCs w:val="28"/>
              </w:rPr>
              <w:t>260</w:t>
            </w:r>
          </w:p>
        </w:tc>
      </w:tr>
      <w:tr w:rsidR="000F34ED" w:rsidRPr="00F93D89" w14:paraId="5171F2EC" w14:textId="77777777" w:rsidTr="000F34ED">
        <w:trPr>
          <w:jc w:val="center"/>
        </w:trPr>
        <w:tc>
          <w:tcPr>
            <w:tcW w:w="2122" w:type="dxa"/>
          </w:tcPr>
          <w:p w14:paraId="01CA2F8D" w14:textId="77777777" w:rsidR="000F34ED" w:rsidRPr="00F93D89" w:rsidRDefault="000F34ED" w:rsidP="000F34ED">
            <w:pPr>
              <w:pStyle w:val="ConsPlusNormal"/>
              <w:widowControl/>
              <w:jc w:val="both"/>
              <w:rPr>
                <w:sz w:val="28"/>
                <w:szCs w:val="28"/>
              </w:rPr>
            </w:pPr>
            <w:r w:rsidRPr="00F93D89">
              <w:rPr>
                <w:sz w:val="28"/>
                <w:szCs w:val="28"/>
              </w:rPr>
              <w:t>Усов</w:t>
            </w:r>
          </w:p>
        </w:tc>
        <w:tc>
          <w:tcPr>
            <w:tcW w:w="2551" w:type="dxa"/>
          </w:tcPr>
          <w:p w14:paraId="448EEA19" w14:textId="77777777" w:rsidR="000F34ED" w:rsidRPr="00F93D89" w:rsidRDefault="000F34ED" w:rsidP="000F34ED">
            <w:pPr>
              <w:pStyle w:val="ConsPlusNormal"/>
              <w:widowControl/>
              <w:jc w:val="center"/>
              <w:rPr>
                <w:sz w:val="28"/>
                <w:szCs w:val="28"/>
              </w:rPr>
            </w:pPr>
            <w:r>
              <w:rPr>
                <w:sz w:val="28"/>
                <w:szCs w:val="28"/>
              </w:rPr>
              <w:t>Предложение</w:t>
            </w:r>
            <w:r w:rsidRPr="00F93D89">
              <w:rPr>
                <w:sz w:val="28"/>
                <w:szCs w:val="28"/>
              </w:rPr>
              <w:t>-1</w:t>
            </w:r>
          </w:p>
        </w:tc>
        <w:tc>
          <w:tcPr>
            <w:tcW w:w="3686" w:type="dxa"/>
          </w:tcPr>
          <w:p w14:paraId="39B78B90" w14:textId="77777777" w:rsidR="000F34ED" w:rsidRPr="00F93D89" w:rsidRDefault="000F34ED" w:rsidP="000F34ED">
            <w:pPr>
              <w:pStyle w:val="ConsPlusNormal"/>
              <w:widowControl/>
              <w:jc w:val="center"/>
              <w:rPr>
                <w:sz w:val="28"/>
                <w:szCs w:val="28"/>
              </w:rPr>
            </w:pPr>
            <w:r w:rsidRPr="00F93D89">
              <w:rPr>
                <w:sz w:val="28"/>
                <w:szCs w:val="28"/>
              </w:rPr>
              <w:t>250</w:t>
            </w:r>
          </w:p>
        </w:tc>
      </w:tr>
    </w:tbl>
    <w:p w14:paraId="1B8118E2" w14:textId="77777777" w:rsidR="00BE2D55" w:rsidRPr="00F93D89" w:rsidRDefault="00BE2D55" w:rsidP="00F5562F">
      <w:pPr>
        <w:pStyle w:val="ConsPlusNormal"/>
        <w:widowControl/>
        <w:ind w:firstLine="567"/>
        <w:jc w:val="both"/>
        <w:rPr>
          <w:sz w:val="28"/>
          <w:szCs w:val="28"/>
        </w:rPr>
      </w:pPr>
    </w:p>
    <w:p w14:paraId="42A46513" w14:textId="77777777" w:rsidR="002A6E8C" w:rsidRPr="00DF7CB4" w:rsidRDefault="002A6E8C" w:rsidP="002A6E8C">
      <w:pPr>
        <w:pStyle w:val="ConsPlusNormal"/>
        <w:widowControl/>
        <w:tabs>
          <w:tab w:val="left" w:pos="993"/>
        </w:tabs>
        <w:ind w:firstLine="567"/>
        <w:jc w:val="both"/>
        <w:rPr>
          <w:b/>
          <w:bCs/>
          <w:i/>
          <w:iCs/>
          <w:sz w:val="28"/>
          <w:szCs w:val="28"/>
        </w:rPr>
      </w:pPr>
      <w:r w:rsidRPr="00DF7CB4">
        <w:rPr>
          <w:b/>
          <w:bCs/>
          <w:i/>
          <w:iCs/>
          <w:sz w:val="28"/>
          <w:szCs w:val="28"/>
        </w:rPr>
        <w:t>Порядок зачисления:</w:t>
      </w:r>
    </w:p>
    <w:p w14:paraId="37C674FA" w14:textId="77777777" w:rsidR="002A6E8C" w:rsidRPr="00DF7CB4" w:rsidRDefault="002A6E8C" w:rsidP="00440E26">
      <w:pPr>
        <w:pStyle w:val="ConsPlusNormal"/>
        <w:widowControl/>
        <w:numPr>
          <w:ilvl w:val="0"/>
          <w:numId w:val="4"/>
        </w:numPr>
        <w:tabs>
          <w:tab w:val="left" w:pos="993"/>
        </w:tabs>
        <w:ind w:left="0" w:firstLine="567"/>
        <w:jc w:val="both"/>
        <w:rPr>
          <w:i/>
          <w:iCs/>
          <w:sz w:val="28"/>
          <w:szCs w:val="28"/>
        </w:rPr>
      </w:pPr>
      <w:r w:rsidRPr="00DF7CB4">
        <w:rPr>
          <w:i/>
          <w:iCs/>
          <w:sz w:val="28"/>
          <w:szCs w:val="28"/>
        </w:rPr>
        <w:t xml:space="preserve">Зачисляется </w:t>
      </w:r>
      <w:r w:rsidR="009F443C" w:rsidRPr="00DF7CB4">
        <w:rPr>
          <w:i/>
          <w:iCs/>
          <w:sz w:val="28"/>
          <w:szCs w:val="28"/>
        </w:rPr>
        <w:t>Иванов (</w:t>
      </w:r>
      <w:r w:rsidR="000F34ED" w:rsidRPr="00DF7CB4">
        <w:rPr>
          <w:i/>
          <w:iCs/>
          <w:sz w:val="28"/>
          <w:szCs w:val="28"/>
        </w:rPr>
        <w:t>предложение</w:t>
      </w:r>
      <w:r w:rsidRPr="00DF7CB4">
        <w:rPr>
          <w:i/>
          <w:iCs/>
          <w:sz w:val="28"/>
          <w:szCs w:val="28"/>
        </w:rPr>
        <w:t>-1</w:t>
      </w:r>
      <w:r w:rsidR="009F443C" w:rsidRPr="00DF7CB4">
        <w:rPr>
          <w:i/>
          <w:iCs/>
          <w:sz w:val="28"/>
          <w:szCs w:val="28"/>
        </w:rPr>
        <w:t>,</w:t>
      </w:r>
      <w:r w:rsidRPr="00DF7CB4">
        <w:rPr>
          <w:i/>
          <w:iCs/>
          <w:sz w:val="28"/>
          <w:szCs w:val="28"/>
        </w:rPr>
        <w:t xml:space="preserve"> 295 баллов).</w:t>
      </w:r>
    </w:p>
    <w:p w14:paraId="538263F3" w14:textId="77777777" w:rsidR="000772E7" w:rsidRPr="00DF7CB4" w:rsidRDefault="002A6E8C" w:rsidP="00440E26">
      <w:pPr>
        <w:pStyle w:val="ConsPlusNormal"/>
        <w:widowControl/>
        <w:numPr>
          <w:ilvl w:val="0"/>
          <w:numId w:val="4"/>
        </w:numPr>
        <w:tabs>
          <w:tab w:val="left" w:pos="993"/>
        </w:tabs>
        <w:ind w:left="0" w:firstLine="567"/>
        <w:jc w:val="both"/>
        <w:rPr>
          <w:i/>
          <w:iCs/>
          <w:sz w:val="28"/>
          <w:szCs w:val="28"/>
        </w:rPr>
      </w:pPr>
      <w:r w:rsidRPr="00DF7CB4">
        <w:rPr>
          <w:i/>
          <w:iCs/>
          <w:sz w:val="28"/>
          <w:szCs w:val="28"/>
        </w:rPr>
        <w:t xml:space="preserve">Зачисляется </w:t>
      </w:r>
      <w:r w:rsidR="009F443C" w:rsidRPr="00DF7CB4">
        <w:rPr>
          <w:i/>
          <w:iCs/>
          <w:sz w:val="28"/>
          <w:szCs w:val="28"/>
        </w:rPr>
        <w:t>Петров (</w:t>
      </w:r>
      <w:r w:rsidR="000F34ED" w:rsidRPr="00DF7CB4">
        <w:rPr>
          <w:i/>
          <w:iCs/>
          <w:sz w:val="28"/>
          <w:szCs w:val="28"/>
        </w:rPr>
        <w:t>предложение</w:t>
      </w:r>
      <w:r w:rsidRPr="00DF7CB4">
        <w:rPr>
          <w:i/>
          <w:iCs/>
          <w:sz w:val="28"/>
          <w:szCs w:val="28"/>
        </w:rPr>
        <w:t>-1</w:t>
      </w:r>
      <w:r w:rsidR="009F443C" w:rsidRPr="00DF7CB4">
        <w:rPr>
          <w:i/>
          <w:iCs/>
          <w:sz w:val="28"/>
          <w:szCs w:val="28"/>
        </w:rPr>
        <w:t>,</w:t>
      </w:r>
      <w:r w:rsidRPr="00DF7CB4">
        <w:rPr>
          <w:i/>
          <w:iCs/>
          <w:sz w:val="28"/>
          <w:szCs w:val="28"/>
        </w:rPr>
        <w:t xml:space="preserve"> 290 баллов).</w:t>
      </w:r>
    </w:p>
    <w:p w14:paraId="4C4145E8" w14:textId="77777777" w:rsidR="000772E7" w:rsidRPr="00DF7CB4" w:rsidRDefault="000F34ED" w:rsidP="000772E7">
      <w:pPr>
        <w:pStyle w:val="ConsPlusNormal"/>
        <w:widowControl/>
        <w:tabs>
          <w:tab w:val="left" w:pos="993"/>
        </w:tabs>
        <w:ind w:firstLine="567"/>
        <w:jc w:val="both"/>
        <w:rPr>
          <w:i/>
          <w:iCs/>
          <w:sz w:val="28"/>
          <w:szCs w:val="28"/>
        </w:rPr>
      </w:pPr>
      <w:r w:rsidRPr="00DF7CB4">
        <w:rPr>
          <w:i/>
          <w:iCs/>
          <w:sz w:val="28"/>
          <w:szCs w:val="28"/>
        </w:rPr>
        <w:t>На предложение</w:t>
      </w:r>
      <w:r w:rsidR="008D2BA2" w:rsidRPr="00DF7CB4">
        <w:rPr>
          <w:i/>
          <w:iCs/>
          <w:sz w:val="28"/>
          <w:szCs w:val="28"/>
        </w:rPr>
        <w:t xml:space="preserve">-1 зачислено 2 абитуриента (Иванов и Петров), то есть требуемое количество договоров </w:t>
      </w:r>
      <w:r w:rsidRPr="00DF7CB4">
        <w:rPr>
          <w:i/>
          <w:iCs/>
          <w:sz w:val="28"/>
          <w:szCs w:val="28"/>
        </w:rPr>
        <w:t>по предложению</w:t>
      </w:r>
      <w:r w:rsidR="008D2BA2" w:rsidRPr="00DF7CB4">
        <w:rPr>
          <w:i/>
          <w:iCs/>
          <w:sz w:val="28"/>
          <w:szCs w:val="28"/>
        </w:rPr>
        <w:t xml:space="preserve">-1 (2) исчерпано. </w:t>
      </w:r>
      <w:r w:rsidR="000772E7" w:rsidRPr="00DF7CB4">
        <w:rPr>
          <w:i/>
          <w:iCs/>
          <w:sz w:val="28"/>
          <w:szCs w:val="28"/>
        </w:rPr>
        <w:t xml:space="preserve">Остальные абитуриенты </w:t>
      </w:r>
      <w:r w:rsidRPr="00DF7CB4">
        <w:rPr>
          <w:i/>
          <w:iCs/>
          <w:sz w:val="28"/>
          <w:szCs w:val="28"/>
        </w:rPr>
        <w:t>по предложению</w:t>
      </w:r>
      <w:r w:rsidR="000772E7" w:rsidRPr="00DF7CB4">
        <w:rPr>
          <w:i/>
          <w:iCs/>
          <w:sz w:val="28"/>
          <w:szCs w:val="28"/>
        </w:rPr>
        <w:t xml:space="preserve">-1 (Григорьев и Усов) исключаются из </w:t>
      </w:r>
      <w:r w:rsidR="00D36D27" w:rsidRPr="00DF7CB4">
        <w:rPr>
          <w:i/>
          <w:iCs/>
          <w:sz w:val="28"/>
          <w:szCs w:val="28"/>
        </w:rPr>
        <w:t>конкурсного списка</w:t>
      </w:r>
      <w:r w:rsidR="000772E7" w:rsidRPr="00DF7CB4">
        <w:rPr>
          <w:i/>
          <w:iCs/>
          <w:sz w:val="28"/>
          <w:szCs w:val="28"/>
        </w:rPr>
        <w:t>.</w:t>
      </w:r>
    </w:p>
    <w:p w14:paraId="7F23ACF2" w14:textId="77777777" w:rsidR="000772E7" w:rsidRPr="00DF7CB4" w:rsidRDefault="002A6E8C" w:rsidP="00440E26">
      <w:pPr>
        <w:pStyle w:val="ConsPlusNormal"/>
        <w:widowControl/>
        <w:numPr>
          <w:ilvl w:val="0"/>
          <w:numId w:val="4"/>
        </w:numPr>
        <w:tabs>
          <w:tab w:val="left" w:pos="993"/>
        </w:tabs>
        <w:ind w:left="0" w:firstLine="567"/>
        <w:jc w:val="both"/>
        <w:rPr>
          <w:i/>
          <w:iCs/>
          <w:sz w:val="28"/>
          <w:szCs w:val="28"/>
        </w:rPr>
      </w:pPr>
      <w:r w:rsidRPr="00DF7CB4">
        <w:rPr>
          <w:i/>
          <w:iCs/>
          <w:sz w:val="28"/>
          <w:szCs w:val="28"/>
        </w:rPr>
        <w:t xml:space="preserve">Зачисляется </w:t>
      </w:r>
      <w:r w:rsidR="009F443C" w:rsidRPr="00DF7CB4">
        <w:rPr>
          <w:i/>
          <w:iCs/>
          <w:sz w:val="28"/>
          <w:szCs w:val="28"/>
        </w:rPr>
        <w:t>Васильев (</w:t>
      </w:r>
      <w:r w:rsidR="000F34ED" w:rsidRPr="00DF7CB4">
        <w:rPr>
          <w:i/>
          <w:iCs/>
          <w:sz w:val="28"/>
          <w:szCs w:val="28"/>
        </w:rPr>
        <w:t>предложение</w:t>
      </w:r>
      <w:r w:rsidRPr="00DF7CB4">
        <w:rPr>
          <w:i/>
          <w:iCs/>
          <w:sz w:val="28"/>
          <w:szCs w:val="28"/>
        </w:rPr>
        <w:t>-2</w:t>
      </w:r>
      <w:r w:rsidR="009F443C" w:rsidRPr="00DF7CB4">
        <w:rPr>
          <w:i/>
          <w:iCs/>
          <w:sz w:val="28"/>
          <w:szCs w:val="28"/>
        </w:rPr>
        <w:t>,</w:t>
      </w:r>
      <w:r w:rsidRPr="00DF7CB4">
        <w:rPr>
          <w:i/>
          <w:iCs/>
          <w:sz w:val="28"/>
          <w:szCs w:val="28"/>
        </w:rPr>
        <w:t xml:space="preserve"> 287 баллов).</w:t>
      </w:r>
    </w:p>
    <w:p w14:paraId="16AEADB0" w14:textId="77777777" w:rsidR="002A6E8C" w:rsidRPr="00DF7CB4" w:rsidRDefault="002A6E8C" w:rsidP="00440E26">
      <w:pPr>
        <w:pStyle w:val="ConsPlusNormal"/>
        <w:widowControl/>
        <w:numPr>
          <w:ilvl w:val="0"/>
          <w:numId w:val="4"/>
        </w:numPr>
        <w:tabs>
          <w:tab w:val="left" w:pos="993"/>
        </w:tabs>
        <w:ind w:left="0" w:firstLine="567"/>
        <w:jc w:val="both"/>
        <w:rPr>
          <w:i/>
          <w:iCs/>
          <w:sz w:val="28"/>
          <w:szCs w:val="28"/>
        </w:rPr>
      </w:pPr>
      <w:r w:rsidRPr="00DF7CB4">
        <w:rPr>
          <w:i/>
          <w:iCs/>
          <w:sz w:val="28"/>
          <w:szCs w:val="28"/>
        </w:rPr>
        <w:t xml:space="preserve">Зачисляется </w:t>
      </w:r>
      <w:bookmarkStart w:id="7" w:name="_Hlk165912109"/>
      <w:r w:rsidR="009F443C" w:rsidRPr="00DF7CB4">
        <w:rPr>
          <w:i/>
          <w:iCs/>
          <w:sz w:val="28"/>
          <w:szCs w:val="28"/>
        </w:rPr>
        <w:t xml:space="preserve">Борисов </w:t>
      </w:r>
      <w:bookmarkEnd w:id="7"/>
      <w:r w:rsidR="009F443C" w:rsidRPr="00DF7CB4">
        <w:rPr>
          <w:i/>
          <w:iCs/>
          <w:sz w:val="28"/>
          <w:szCs w:val="28"/>
        </w:rPr>
        <w:t>(</w:t>
      </w:r>
      <w:r w:rsidR="000F34ED" w:rsidRPr="00DF7CB4">
        <w:rPr>
          <w:i/>
          <w:iCs/>
          <w:sz w:val="28"/>
          <w:szCs w:val="28"/>
        </w:rPr>
        <w:t>предложение</w:t>
      </w:r>
      <w:r w:rsidRPr="00DF7CB4">
        <w:rPr>
          <w:i/>
          <w:iCs/>
          <w:sz w:val="28"/>
          <w:szCs w:val="28"/>
        </w:rPr>
        <w:t>-3</w:t>
      </w:r>
      <w:r w:rsidR="009F443C" w:rsidRPr="00DF7CB4">
        <w:rPr>
          <w:i/>
          <w:iCs/>
          <w:sz w:val="28"/>
          <w:szCs w:val="28"/>
        </w:rPr>
        <w:t>,</w:t>
      </w:r>
      <w:r w:rsidRPr="00DF7CB4">
        <w:rPr>
          <w:i/>
          <w:iCs/>
          <w:sz w:val="28"/>
          <w:szCs w:val="28"/>
        </w:rPr>
        <w:t xml:space="preserve"> 280 баллов).</w:t>
      </w:r>
    </w:p>
    <w:p w14:paraId="4649F076" w14:textId="77777777" w:rsidR="000772E7" w:rsidRPr="00DF7CB4" w:rsidRDefault="000F34ED" w:rsidP="000772E7">
      <w:pPr>
        <w:pStyle w:val="ConsPlusNormal"/>
        <w:widowControl/>
        <w:tabs>
          <w:tab w:val="left" w:pos="993"/>
        </w:tabs>
        <w:ind w:firstLine="567"/>
        <w:jc w:val="both"/>
        <w:rPr>
          <w:i/>
          <w:iCs/>
          <w:sz w:val="28"/>
          <w:szCs w:val="28"/>
        </w:rPr>
      </w:pPr>
      <w:r w:rsidRPr="00DF7CB4">
        <w:rPr>
          <w:i/>
          <w:iCs/>
          <w:sz w:val="28"/>
          <w:szCs w:val="28"/>
        </w:rPr>
        <w:t>На предложение</w:t>
      </w:r>
      <w:r w:rsidR="008D2BA2" w:rsidRPr="00DF7CB4">
        <w:rPr>
          <w:i/>
          <w:iCs/>
          <w:sz w:val="28"/>
          <w:szCs w:val="28"/>
        </w:rPr>
        <w:t xml:space="preserve">-3 зачислен один абитуриент (Борисов), то есть требуемое количество договоров </w:t>
      </w:r>
      <w:r w:rsidRPr="00DF7CB4">
        <w:rPr>
          <w:i/>
          <w:iCs/>
          <w:sz w:val="28"/>
          <w:szCs w:val="28"/>
        </w:rPr>
        <w:t>по предложению-</w:t>
      </w:r>
      <w:r w:rsidR="008D2BA2" w:rsidRPr="00DF7CB4">
        <w:rPr>
          <w:i/>
          <w:iCs/>
          <w:sz w:val="28"/>
          <w:szCs w:val="28"/>
        </w:rPr>
        <w:t xml:space="preserve">3 (1) исчерпано. </w:t>
      </w:r>
      <w:r w:rsidR="000772E7" w:rsidRPr="00DF7CB4">
        <w:rPr>
          <w:i/>
          <w:iCs/>
          <w:sz w:val="28"/>
          <w:szCs w:val="28"/>
        </w:rPr>
        <w:t xml:space="preserve">Остальные абитуриенты </w:t>
      </w:r>
      <w:r w:rsidRPr="00DF7CB4">
        <w:rPr>
          <w:i/>
          <w:iCs/>
          <w:sz w:val="28"/>
          <w:szCs w:val="28"/>
        </w:rPr>
        <w:t>по предложению</w:t>
      </w:r>
      <w:r w:rsidR="000772E7" w:rsidRPr="00DF7CB4">
        <w:rPr>
          <w:i/>
          <w:iCs/>
          <w:sz w:val="28"/>
          <w:szCs w:val="28"/>
        </w:rPr>
        <w:t>-3 (Зайцев</w:t>
      </w:r>
      <w:r w:rsidR="008D2BA2" w:rsidRPr="00DF7CB4">
        <w:rPr>
          <w:i/>
          <w:iCs/>
          <w:sz w:val="28"/>
          <w:szCs w:val="28"/>
        </w:rPr>
        <w:t xml:space="preserve"> и Белкин</w:t>
      </w:r>
      <w:r w:rsidR="000772E7" w:rsidRPr="00DF7CB4">
        <w:rPr>
          <w:i/>
          <w:iCs/>
          <w:sz w:val="28"/>
          <w:szCs w:val="28"/>
        </w:rPr>
        <w:t xml:space="preserve">) исключаются из </w:t>
      </w:r>
      <w:r w:rsidR="00D36D27" w:rsidRPr="00DF7CB4">
        <w:rPr>
          <w:i/>
          <w:iCs/>
          <w:sz w:val="28"/>
          <w:szCs w:val="28"/>
        </w:rPr>
        <w:t>конкурсного списка</w:t>
      </w:r>
      <w:r w:rsidR="000772E7" w:rsidRPr="00DF7CB4">
        <w:rPr>
          <w:i/>
          <w:iCs/>
          <w:sz w:val="28"/>
          <w:szCs w:val="28"/>
        </w:rPr>
        <w:t>.</w:t>
      </w:r>
    </w:p>
    <w:p w14:paraId="1D9AA933" w14:textId="77777777" w:rsidR="00B02B26" w:rsidRPr="00DF7CB4" w:rsidRDefault="00B02B26" w:rsidP="00440E26">
      <w:pPr>
        <w:pStyle w:val="ConsPlusNormal"/>
        <w:widowControl/>
        <w:numPr>
          <w:ilvl w:val="0"/>
          <w:numId w:val="4"/>
        </w:numPr>
        <w:tabs>
          <w:tab w:val="left" w:pos="993"/>
        </w:tabs>
        <w:ind w:left="0" w:firstLine="567"/>
        <w:jc w:val="both"/>
        <w:rPr>
          <w:i/>
          <w:iCs/>
          <w:sz w:val="28"/>
          <w:szCs w:val="28"/>
        </w:rPr>
      </w:pPr>
      <w:r w:rsidRPr="00DF7CB4">
        <w:rPr>
          <w:i/>
          <w:iCs/>
          <w:sz w:val="28"/>
          <w:szCs w:val="28"/>
        </w:rPr>
        <w:t xml:space="preserve">Зачисляется </w:t>
      </w:r>
      <w:r w:rsidR="009F443C" w:rsidRPr="00DF7CB4">
        <w:rPr>
          <w:i/>
          <w:iCs/>
          <w:sz w:val="28"/>
          <w:szCs w:val="28"/>
        </w:rPr>
        <w:t>Котов (</w:t>
      </w:r>
      <w:r w:rsidR="000F34ED" w:rsidRPr="00DF7CB4">
        <w:rPr>
          <w:i/>
          <w:iCs/>
          <w:sz w:val="28"/>
          <w:szCs w:val="28"/>
        </w:rPr>
        <w:t>предложение</w:t>
      </w:r>
      <w:r w:rsidRPr="00DF7CB4">
        <w:rPr>
          <w:i/>
          <w:iCs/>
          <w:sz w:val="28"/>
          <w:szCs w:val="28"/>
        </w:rPr>
        <w:t>-2</w:t>
      </w:r>
      <w:r w:rsidR="009F443C" w:rsidRPr="00DF7CB4">
        <w:rPr>
          <w:i/>
          <w:iCs/>
          <w:sz w:val="28"/>
          <w:szCs w:val="28"/>
        </w:rPr>
        <w:t>,</w:t>
      </w:r>
      <w:r w:rsidRPr="00DF7CB4">
        <w:rPr>
          <w:i/>
          <w:iCs/>
          <w:sz w:val="28"/>
          <w:szCs w:val="28"/>
        </w:rPr>
        <w:t xml:space="preserve"> 260 баллов).</w:t>
      </w:r>
    </w:p>
    <w:p w14:paraId="5159C432" w14:textId="77777777" w:rsidR="00B02B26" w:rsidRPr="00DF7CB4" w:rsidRDefault="00B02B26" w:rsidP="00B02B26">
      <w:pPr>
        <w:pStyle w:val="ConsPlusNormal"/>
        <w:widowControl/>
        <w:ind w:firstLine="567"/>
        <w:jc w:val="both"/>
        <w:rPr>
          <w:b/>
          <w:bCs/>
          <w:i/>
          <w:iCs/>
          <w:sz w:val="28"/>
          <w:szCs w:val="28"/>
        </w:rPr>
      </w:pPr>
      <w:r w:rsidRPr="00DF7CB4">
        <w:rPr>
          <w:b/>
          <w:bCs/>
          <w:i/>
          <w:iCs/>
          <w:sz w:val="28"/>
          <w:szCs w:val="28"/>
        </w:rPr>
        <w:t>Таким образом:</w:t>
      </w:r>
    </w:p>
    <w:p w14:paraId="7BC8949E" w14:textId="77777777" w:rsidR="00D36D27" w:rsidRPr="00DF7CB4" w:rsidRDefault="00B02B26" w:rsidP="00B02B26">
      <w:pPr>
        <w:pStyle w:val="ConsPlusNormal"/>
        <w:widowControl/>
        <w:ind w:firstLine="567"/>
        <w:jc w:val="both"/>
        <w:rPr>
          <w:i/>
          <w:iCs/>
          <w:sz w:val="28"/>
          <w:szCs w:val="28"/>
        </w:rPr>
      </w:pPr>
      <w:r w:rsidRPr="00DF7CB4">
        <w:rPr>
          <w:i/>
          <w:iCs/>
          <w:sz w:val="28"/>
          <w:szCs w:val="28"/>
        </w:rPr>
        <w:t xml:space="preserve">зачислено 5 </w:t>
      </w:r>
      <w:r w:rsidR="00D36D27" w:rsidRPr="00DF7CB4">
        <w:rPr>
          <w:i/>
          <w:iCs/>
          <w:sz w:val="28"/>
          <w:szCs w:val="28"/>
        </w:rPr>
        <w:t>абитуриентов;</w:t>
      </w:r>
    </w:p>
    <w:p w14:paraId="58FA6529" w14:textId="77777777" w:rsidR="00B02B26" w:rsidRPr="00DF7CB4" w:rsidRDefault="00B02B26" w:rsidP="00B02B26">
      <w:pPr>
        <w:pStyle w:val="ConsPlusNormal"/>
        <w:widowControl/>
        <w:ind w:firstLine="567"/>
        <w:jc w:val="both"/>
        <w:rPr>
          <w:i/>
          <w:iCs/>
          <w:sz w:val="28"/>
          <w:szCs w:val="28"/>
        </w:rPr>
      </w:pPr>
      <w:r w:rsidRPr="00DF7CB4">
        <w:rPr>
          <w:i/>
          <w:iCs/>
          <w:sz w:val="28"/>
          <w:szCs w:val="28"/>
        </w:rPr>
        <w:t>одно место в пределах целевой квоты осталось незаполненным</w:t>
      </w:r>
      <w:r w:rsidR="005D651D" w:rsidRPr="00DF7CB4">
        <w:rPr>
          <w:i/>
          <w:iCs/>
          <w:sz w:val="28"/>
          <w:szCs w:val="28"/>
        </w:rPr>
        <w:t xml:space="preserve"> и передается </w:t>
      </w:r>
      <w:r w:rsidR="00063383" w:rsidRPr="00DF7CB4">
        <w:rPr>
          <w:i/>
          <w:iCs/>
          <w:sz w:val="28"/>
          <w:szCs w:val="28"/>
        </w:rPr>
        <w:t xml:space="preserve">в </w:t>
      </w:r>
      <w:r w:rsidR="00F02C28" w:rsidRPr="00DF7CB4">
        <w:rPr>
          <w:i/>
          <w:iCs/>
          <w:sz w:val="28"/>
          <w:szCs w:val="28"/>
        </w:rPr>
        <w:t xml:space="preserve">основные места в рамках </w:t>
      </w:r>
      <w:r w:rsidR="00F93D89" w:rsidRPr="00DF7CB4">
        <w:rPr>
          <w:i/>
          <w:iCs/>
          <w:sz w:val="28"/>
          <w:szCs w:val="28"/>
        </w:rPr>
        <w:t>контрольных цифр приема</w:t>
      </w:r>
      <w:r w:rsidRPr="00DF7CB4">
        <w:rPr>
          <w:i/>
          <w:iCs/>
          <w:sz w:val="28"/>
          <w:szCs w:val="28"/>
        </w:rPr>
        <w:t>;</w:t>
      </w:r>
    </w:p>
    <w:p w14:paraId="1907C82A" w14:textId="77777777" w:rsidR="00B02B26" w:rsidRPr="00DF7CB4" w:rsidRDefault="00063383" w:rsidP="00B02B26">
      <w:pPr>
        <w:pStyle w:val="ConsPlusNormal"/>
        <w:widowControl/>
        <w:ind w:firstLine="567"/>
        <w:jc w:val="both"/>
        <w:rPr>
          <w:i/>
          <w:iCs/>
          <w:sz w:val="28"/>
          <w:szCs w:val="28"/>
        </w:rPr>
      </w:pPr>
      <w:r w:rsidRPr="00DF7CB4">
        <w:rPr>
          <w:i/>
          <w:iCs/>
          <w:sz w:val="28"/>
          <w:szCs w:val="28"/>
        </w:rPr>
        <w:t>по предложению</w:t>
      </w:r>
      <w:r w:rsidR="00B02B26" w:rsidRPr="00DF7CB4">
        <w:rPr>
          <w:i/>
          <w:iCs/>
          <w:sz w:val="28"/>
          <w:szCs w:val="28"/>
        </w:rPr>
        <w:t xml:space="preserve">-1 зачислено 2 абитуриента (соответствует требуемому количеству договоров), </w:t>
      </w:r>
      <w:r w:rsidRPr="00DF7CB4">
        <w:rPr>
          <w:i/>
          <w:iCs/>
          <w:sz w:val="28"/>
          <w:szCs w:val="28"/>
        </w:rPr>
        <w:t>по предложению</w:t>
      </w:r>
      <w:r w:rsidR="00B02B26" w:rsidRPr="00DF7CB4">
        <w:rPr>
          <w:i/>
          <w:iCs/>
          <w:sz w:val="28"/>
          <w:szCs w:val="28"/>
        </w:rPr>
        <w:t xml:space="preserve">-2 </w:t>
      </w:r>
      <w:r w:rsidR="006813F9" w:rsidRPr="00DF7CB4">
        <w:rPr>
          <w:i/>
          <w:iCs/>
          <w:sz w:val="28"/>
          <w:szCs w:val="28"/>
        </w:rPr>
        <w:t xml:space="preserve">– </w:t>
      </w:r>
      <w:r w:rsidR="00B02B26" w:rsidRPr="00DF7CB4">
        <w:rPr>
          <w:i/>
          <w:iCs/>
          <w:sz w:val="28"/>
          <w:szCs w:val="28"/>
        </w:rPr>
        <w:t xml:space="preserve">2 абитуриента (менее требуемого количества договоров), </w:t>
      </w:r>
      <w:r w:rsidRPr="00DF7CB4">
        <w:rPr>
          <w:i/>
          <w:iCs/>
          <w:sz w:val="28"/>
          <w:szCs w:val="28"/>
        </w:rPr>
        <w:t>по предложению</w:t>
      </w:r>
      <w:r w:rsidR="00B02B26" w:rsidRPr="00DF7CB4">
        <w:rPr>
          <w:i/>
          <w:iCs/>
          <w:sz w:val="28"/>
          <w:szCs w:val="28"/>
        </w:rPr>
        <w:t xml:space="preserve">-3 </w:t>
      </w:r>
      <w:r w:rsidR="006813F9" w:rsidRPr="00DF7CB4">
        <w:rPr>
          <w:i/>
          <w:iCs/>
          <w:sz w:val="28"/>
          <w:szCs w:val="28"/>
        </w:rPr>
        <w:t xml:space="preserve">– </w:t>
      </w:r>
      <w:r w:rsidR="00B02B26" w:rsidRPr="00DF7CB4">
        <w:rPr>
          <w:i/>
          <w:iCs/>
          <w:sz w:val="28"/>
          <w:szCs w:val="28"/>
        </w:rPr>
        <w:t>один абитуриент (соответствует требуемому количеству договоров);</w:t>
      </w:r>
    </w:p>
    <w:p w14:paraId="5A96A6CF" w14:textId="77777777" w:rsidR="00F02C28" w:rsidRPr="00DF7CB4" w:rsidRDefault="008D2BA2" w:rsidP="008D2BA2">
      <w:pPr>
        <w:pStyle w:val="ConsPlusNormal"/>
        <w:widowControl/>
        <w:tabs>
          <w:tab w:val="left" w:pos="993"/>
        </w:tabs>
        <w:ind w:firstLine="567"/>
        <w:jc w:val="both"/>
        <w:rPr>
          <w:i/>
          <w:iCs/>
          <w:sz w:val="28"/>
          <w:szCs w:val="28"/>
        </w:rPr>
      </w:pPr>
      <w:r w:rsidRPr="00DF7CB4">
        <w:rPr>
          <w:i/>
          <w:iCs/>
          <w:sz w:val="28"/>
          <w:szCs w:val="28"/>
        </w:rPr>
        <w:t>Григорьев, Зайцев, Белкин и Усов</w:t>
      </w:r>
      <w:r w:rsidR="00B02B26" w:rsidRPr="00DF7CB4">
        <w:rPr>
          <w:i/>
          <w:iCs/>
          <w:sz w:val="28"/>
          <w:szCs w:val="28"/>
        </w:rPr>
        <w:t xml:space="preserve"> не зачислены, </w:t>
      </w:r>
      <w:r w:rsidRPr="00DF7CB4">
        <w:rPr>
          <w:i/>
          <w:iCs/>
          <w:sz w:val="28"/>
          <w:szCs w:val="28"/>
        </w:rPr>
        <w:t xml:space="preserve">при этом </w:t>
      </w:r>
      <w:r w:rsidR="00F02C28" w:rsidRPr="00DF7CB4">
        <w:rPr>
          <w:i/>
          <w:iCs/>
          <w:sz w:val="28"/>
          <w:szCs w:val="28"/>
        </w:rPr>
        <w:t xml:space="preserve">необходимо обратить внимание на то, что </w:t>
      </w:r>
      <w:r w:rsidRPr="00DF7CB4">
        <w:rPr>
          <w:i/>
          <w:iCs/>
          <w:sz w:val="28"/>
          <w:szCs w:val="28"/>
        </w:rPr>
        <w:t>Григорьев</w:t>
      </w:r>
      <w:r w:rsidR="00F02C28" w:rsidRPr="00DF7CB4">
        <w:rPr>
          <w:i/>
          <w:iCs/>
          <w:sz w:val="28"/>
          <w:szCs w:val="28"/>
        </w:rPr>
        <w:t xml:space="preserve"> имеет более высокую сумму конкурсных баллов, чем зачисленный Борисов, Зайцев и Белкин имеют более высокую сумму конкурсных баллов, чем зачисленный Котов.</w:t>
      </w:r>
    </w:p>
    <w:p w14:paraId="608A2BD6" w14:textId="77777777" w:rsidR="004F10E2" w:rsidRPr="00DF7CB4" w:rsidRDefault="004F10E2" w:rsidP="00DC7C5A">
      <w:pPr>
        <w:pStyle w:val="ConsPlusNormal"/>
        <w:widowControl/>
        <w:ind w:firstLine="567"/>
        <w:jc w:val="both"/>
        <w:rPr>
          <w:b/>
          <w:i/>
          <w:iCs/>
          <w:sz w:val="28"/>
          <w:szCs w:val="28"/>
        </w:rPr>
      </w:pPr>
    </w:p>
    <w:p w14:paraId="2FC0AC60" w14:textId="77777777" w:rsidR="0091471C" w:rsidRDefault="004F10E2" w:rsidP="0091471C">
      <w:pPr>
        <w:pStyle w:val="ConsPlusNormal"/>
        <w:keepNext/>
        <w:tabs>
          <w:tab w:val="left" w:pos="993"/>
        </w:tabs>
        <w:jc w:val="center"/>
        <w:rPr>
          <w:b/>
          <w:bCs/>
          <w:sz w:val="28"/>
          <w:szCs w:val="28"/>
        </w:rPr>
      </w:pPr>
      <w:r w:rsidRPr="002B5B95">
        <w:rPr>
          <w:b/>
          <w:bCs/>
          <w:sz w:val="28"/>
          <w:szCs w:val="28"/>
        </w:rPr>
        <w:t>Как осуществляется прием на обучение граждан,</w:t>
      </w:r>
    </w:p>
    <w:p w14:paraId="0DA1AD7A" w14:textId="77777777" w:rsidR="004F10E2" w:rsidRPr="002B5B95" w:rsidRDefault="004F10E2" w:rsidP="0091471C">
      <w:pPr>
        <w:pStyle w:val="ConsPlusNormal"/>
        <w:keepNext/>
        <w:tabs>
          <w:tab w:val="left" w:pos="993"/>
        </w:tabs>
        <w:jc w:val="center"/>
        <w:rPr>
          <w:rFonts w:eastAsia="Times New Roman"/>
          <w:b/>
          <w:sz w:val="28"/>
          <w:szCs w:val="28"/>
        </w:rPr>
      </w:pPr>
      <w:r w:rsidRPr="002B5B95">
        <w:rPr>
          <w:b/>
          <w:sz w:val="28"/>
          <w:szCs w:val="28"/>
        </w:rPr>
        <w:t xml:space="preserve">которые поступают на </w:t>
      </w:r>
      <w:r w:rsidRPr="002B5B95">
        <w:rPr>
          <w:rFonts w:eastAsia="Times New Roman"/>
          <w:b/>
          <w:sz w:val="28"/>
          <w:szCs w:val="28"/>
        </w:rPr>
        <w:t xml:space="preserve">обучение </w:t>
      </w:r>
      <w:r w:rsidRPr="00566D9A">
        <w:rPr>
          <w:rFonts w:eastAsia="Times New Roman"/>
          <w:b/>
          <w:sz w:val="28"/>
          <w:szCs w:val="28"/>
          <w:u w:val="single"/>
        </w:rPr>
        <w:t>не в пределах квоты</w:t>
      </w:r>
    </w:p>
    <w:p w14:paraId="0E88E98E" w14:textId="77777777" w:rsidR="004F10E2" w:rsidRPr="007876E0" w:rsidRDefault="0033058C" w:rsidP="00440E26">
      <w:pPr>
        <w:pStyle w:val="ConsPlusNormal"/>
        <w:widowControl/>
        <w:numPr>
          <w:ilvl w:val="0"/>
          <w:numId w:val="1"/>
        </w:numPr>
        <w:tabs>
          <w:tab w:val="left" w:pos="1134"/>
        </w:tabs>
        <w:ind w:left="0" w:firstLine="567"/>
        <w:jc w:val="both"/>
        <w:rPr>
          <w:sz w:val="28"/>
          <w:szCs w:val="28"/>
        </w:rPr>
      </w:pPr>
      <w:r w:rsidRPr="007876E0">
        <w:rPr>
          <w:sz w:val="28"/>
          <w:szCs w:val="28"/>
        </w:rPr>
        <w:t xml:space="preserve">При приеме на </w:t>
      </w:r>
      <w:r w:rsidRPr="007876E0">
        <w:rPr>
          <w:rFonts w:eastAsia="Times New Roman"/>
          <w:sz w:val="28"/>
          <w:szCs w:val="28"/>
        </w:rPr>
        <w:t>обучение не в пределах квоты (</w:t>
      </w:r>
      <w:r w:rsidRPr="007876E0">
        <w:rPr>
          <w:sz w:val="28"/>
          <w:szCs w:val="28"/>
        </w:rPr>
        <w:t xml:space="preserve">на </w:t>
      </w:r>
      <w:r w:rsidRPr="007876E0">
        <w:rPr>
          <w:rFonts w:eastAsia="Times New Roman"/>
          <w:sz w:val="28"/>
          <w:szCs w:val="28"/>
        </w:rPr>
        <w:t xml:space="preserve">обучение </w:t>
      </w:r>
      <w:r w:rsidRPr="007876E0">
        <w:rPr>
          <w:sz w:val="28"/>
          <w:szCs w:val="28"/>
        </w:rPr>
        <w:t xml:space="preserve">за счет бюджетных средств на общих основаниях, на платное </w:t>
      </w:r>
      <w:r w:rsidRPr="007876E0">
        <w:rPr>
          <w:rFonts w:eastAsia="Times New Roman"/>
          <w:sz w:val="28"/>
          <w:szCs w:val="28"/>
        </w:rPr>
        <w:t>обучение</w:t>
      </w:r>
      <w:r w:rsidRPr="007876E0">
        <w:rPr>
          <w:sz w:val="28"/>
          <w:szCs w:val="28"/>
        </w:rPr>
        <w:t>) организация</w:t>
      </w:r>
      <w:r w:rsidR="0016272B" w:rsidRPr="007876E0">
        <w:rPr>
          <w:sz w:val="28"/>
          <w:szCs w:val="28"/>
        </w:rPr>
        <w:t xml:space="preserve">, осуществляющая образовательную деятельность, </w:t>
      </w:r>
      <w:r w:rsidR="00FC0C6A" w:rsidRPr="007876E0">
        <w:rPr>
          <w:sz w:val="28"/>
          <w:szCs w:val="28"/>
        </w:rPr>
        <w:t xml:space="preserve">включает в конкурсный список всех поступающих. При этом число зачисленных граждан </w:t>
      </w:r>
      <w:r w:rsidR="00FC0C6A" w:rsidRPr="007876E0">
        <w:rPr>
          <w:b/>
          <w:bCs/>
          <w:sz w:val="28"/>
          <w:szCs w:val="28"/>
        </w:rPr>
        <w:t>может быть больше требуемого количества договоров</w:t>
      </w:r>
      <w:r w:rsidR="00FC0C6A" w:rsidRPr="007876E0">
        <w:rPr>
          <w:sz w:val="28"/>
          <w:szCs w:val="28"/>
        </w:rPr>
        <w:t>.</w:t>
      </w:r>
      <w:r w:rsidR="007876E0" w:rsidRPr="007876E0">
        <w:rPr>
          <w:sz w:val="28"/>
          <w:szCs w:val="28"/>
        </w:rPr>
        <w:t xml:space="preserve"> </w:t>
      </w:r>
      <w:r w:rsidR="00FC0C6A" w:rsidRPr="007876E0">
        <w:rPr>
          <w:sz w:val="28"/>
          <w:szCs w:val="28"/>
        </w:rPr>
        <w:t xml:space="preserve"> </w:t>
      </w:r>
    </w:p>
    <w:p w14:paraId="3574A3F5" w14:textId="77777777" w:rsidR="00E56A5A" w:rsidRPr="007876E0" w:rsidRDefault="000B141A" w:rsidP="00440E26">
      <w:pPr>
        <w:pStyle w:val="ConsPlusNormal"/>
        <w:widowControl/>
        <w:numPr>
          <w:ilvl w:val="0"/>
          <w:numId w:val="1"/>
        </w:numPr>
        <w:tabs>
          <w:tab w:val="left" w:pos="1134"/>
        </w:tabs>
        <w:ind w:left="0" w:firstLine="567"/>
        <w:jc w:val="both"/>
        <w:rPr>
          <w:sz w:val="28"/>
          <w:szCs w:val="28"/>
        </w:rPr>
      </w:pPr>
      <w:r w:rsidRPr="007876E0">
        <w:rPr>
          <w:sz w:val="28"/>
          <w:szCs w:val="28"/>
        </w:rPr>
        <w:t xml:space="preserve">В </w:t>
      </w:r>
      <w:r w:rsidR="0043685F" w:rsidRPr="007876E0">
        <w:rPr>
          <w:sz w:val="28"/>
          <w:szCs w:val="28"/>
        </w:rPr>
        <w:t>случае</w:t>
      </w:r>
      <w:r w:rsidR="007876E0" w:rsidRPr="007876E0">
        <w:rPr>
          <w:sz w:val="28"/>
          <w:szCs w:val="28"/>
        </w:rPr>
        <w:t xml:space="preserve"> если число лиц, подавших заявки и зачисленных на обучение </w:t>
      </w:r>
      <w:r w:rsidR="00065021">
        <w:rPr>
          <w:sz w:val="28"/>
          <w:szCs w:val="28"/>
        </w:rPr>
        <w:br/>
      </w:r>
      <w:r w:rsidR="007876E0" w:rsidRPr="007876E0">
        <w:rPr>
          <w:sz w:val="28"/>
          <w:szCs w:val="28"/>
        </w:rPr>
        <w:t>по образовательным программам, превышает требуемое количество договоров, заказчик проводит в установленном им порядке отбор граждан для заключения договора о целевом обучении в соответствии с требуемым количеством договоров</w:t>
      </w:r>
      <w:r w:rsidR="0043685F" w:rsidRPr="007876E0">
        <w:rPr>
          <w:sz w:val="28"/>
          <w:szCs w:val="28"/>
        </w:rPr>
        <w:t>.</w:t>
      </w:r>
    </w:p>
    <w:p w14:paraId="56C2D0C2" w14:textId="77777777" w:rsidR="00E56A5A" w:rsidRDefault="00E56A5A" w:rsidP="00E56A5A">
      <w:pPr>
        <w:pStyle w:val="ConsPlusNormal"/>
        <w:widowControl/>
        <w:tabs>
          <w:tab w:val="left" w:pos="1134"/>
        </w:tabs>
        <w:jc w:val="both"/>
        <w:rPr>
          <w:sz w:val="28"/>
          <w:szCs w:val="28"/>
        </w:rPr>
      </w:pPr>
    </w:p>
    <w:p w14:paraId="0ACF8BC1" w14:textId="77777777" w:rsidR="00E56A5A" w:rsidRPr="002B5B95" w:rsidRDefault="00E56A5A" w:rsidP="00D36D27">
      <w:pPr>
        <w:pStyle w:val="ConsPlusNormal"/>
        <w:keepNext/>
        <w:tabs>
          <w:tab w:val="left" w:pos="993"/>
        </w:tabs>
        <w:jc w:val="center"/>
        <w:rPr>
          <w:b/>
          <w:sz w:val="28"/>
          <w:szCs w:val="28"/>
        </w:rPr>
      </w:pPr>
      <w:r>
        <w:rPr>
          <w:b/>
          <w:sz w:val="28"/>
          <w:szCs w:val="28"/>
        </w:rPr>
        <w:t xml:space="preserve">Сроки </w:t>
      </w:r>
      <w:r w:rsidRPr="002B5B95">
        <w:rPr>
          <w:b/>
          <w:sz w:val="28"/>
          <w:szCs w:val="28"/>
        </w:rPr>
        <w:t>заключени</w:t>
      </w:r>
      <w:r>
        <w:rPr>
          <w:b/>
          <w:sz w:val="28"/>
          <w:szCs w:val="28"/>
        </w:rPr>
        <w:t>я</w:t>
      </w:r>
      <w:r w:rsidRPr="002B5B95">
        <w:rPr>
          <w:b/>
          <w:sz w:val="28"/>
          <w:szCs w:val="28"/>
        </w:rPr>
        <w:t xml:space="preserve"> договора о целевом обучении</w:t>
      </w:r>
    </w:p>
    <w:p w14:paraId="57312675" w14:textId="77777777" w:rsidR="006729A1" w:rsidRDefault="00E56A5A" w:rsidP="00440E26">
      <w:pPr>
        <w:pStyle w:val="ConsPlusNormal"/>
        <w:widowControl/>
        <w:numPr>
          <w:ilvl w:val="0"/>
          <w:numId w:val="1"/>
        </w:numPr>
        <w:tabs>
          <w:tab w:val="left" w:pos="1134"/>
        </w:tabs>
        <w:ind w:left="0" w:firstLine="567"/>
        <w:jc w:val="both"/>
        <w:rPr>
          <w:b/>
          <w:bCs/>
          <w:sz w:val="28"/>
          <w:szCs w:val="28"/>
        </w:rPr>
      </w:pPr>
      <w:r w:rsidRPr="00192674">
        <w:rPr>
          <w:sz w:val="28"/>
          <w:szCs w:val="28"/>
        </w:rPr>
        <w:t xml:space="preserve">Если предложение адресовано </w:t>
      </w:r>
      <w:r w:rsidRPr="00192674">
        <w:rPr>
          <w:b/>
          <w:bCs/>
          <w:sz w:val="28"/>
          <w:szCs w:val="28"/>
        </w:rPr>
        <w:t>гражданам, поступающим</w:t>
      </w:r>
      <w:r w:rsidRPr="00192674">
        <w:rPr>
          <w:sz w:val="28"/>
          <w:szCs w:val="28"/>
        </w:rPr>
        <w:t xml:space="preserve"> на обучение (на </w:t>
      </w:r>
      <w:r w:rsidRPr="00192674">
        <w:rPr>
          <w:rFonts w:eastAsia="Times New Roman"/>
          <w:sz w:val="28"/>
          <w:szCs w:val="28"/>
        </w:rPr>
        <w:t xml:space="preserve">целевое </w:t>
      </w:r>
      <w:r w:rsidRPr="00192674">
        <w:rPr>
          <w:sz w:val="28"/>
          <w:szCs w:val="28"/>
        </w:rPr>
        <w:t xml:space="preserve">обучение </w:t>
      </w:r>
      <w:r w:rsidRPr="00192674">
        <w:rPr>
          <w:rFonts w:eastAsia="Times New Roman"/>
          <w:sz w:val="28"/>
          <w:szCs w:val="28"/>
        </w:rPr>
        <w:t xml:space="preserve">в пределах квоты, </w:t>
      </w:r>
      <w:r w:rsidRPr="00192674">
        <w:rPr>
          <w:sz w:val="28"/>
          <w:szCs w:val="28"/>
        </w:rPr>
        <w:t xml:space="preserve">на </w:t>
      </w:r>
      <w:r w:rsidRPr="00192674">
        <w:rPr>
          <w:rFonts w:eastAsia="Times New Roman"/>
          <w:sz w:val="28"/>
          <w:szCs w:val="28"/>
        </w:rPr>
        <w:t xml:space="preserve">обучение </w:t>
      </w:r>
      <w:r w:rsidRPr="00192674">
        <w:rPr>
          <w:sz w:val="28"/>
          <w:szCs w:val="28"/>
        </w:rPr>
        <w:t xml:space="preserve">за счет бюджетных средств на общих основаниях, на платное </w:t>
      </w:r>
      <w:r w:rsidRPr="00192674">
        <w:rPr>
          <w:rFonts w:eastAsia="Times New Roman"/>
          <w:sz w:val="28"/>
          <w:szCs w:val="28"/>
        </w:rPr>
        <w:t>обучение</w:t>
      </w:r>
      <w:r w:rsidRPr="00192674">
        <w:rPr>
          <w:sz w:val="28"/>
          <w:szCs w:val="28"/>
        </w:rPr>
        <w:t xml:space="preserve">), </w:t>
      </w:r>
      <w:r w:rsidRPr="00192674">
        <w:rPr>
          <w:rFonts w:eastAsia="Times New Roman"/>
          <w:sz w:val="28"/>
          <w:szCs w:val="28"/>
        </w:rPr>
        <w:t xml:space="preserve">договор </w:t>
      </w:r>
      <w:r w:rsidRPr="00192674">
        <w:rPr>
          <w:color w:val="2C2D2E"/>
          <w:sz w:val="28"/>
          <w:szCs w:val="28"/>
        </w:rPr>
        <w:t>о целевом обучении</w:t>
      </w:r>
      <w:r w:rsidRPr="00192674">
        <w:rPr>
          <w:sz w:val="28"/>
          <w:szCs w:val="28"/>
        </w:rPr>
        <w:t xml:space="preserve"> заключается в </w:t>
      </w:r>
      <w:r w:rsidRPr="00192674">
        <w:rPr>
          <w:b/>
          <w:bCs/>
          <w:sz w:val="28"/>
          <w:szCs w:val="28"/>
        </w:rPr>
        <w:t>период со дня, следующего за днем</w:t>
      </w:r>
      <w:r w:rsidR="00E944F5">
        <w:rPr>
          <w:b/>
          <w:bCs/>
          <w:sz w:val="28"/>
          <w:szCs w:val="28"/>
        </w:rPr>
        <w:t xml:space="preserve"> издания распорядительного акта</w:t>
      </w:r>
      <w:r w:rsidR="00E944F5">
        <w:rPr>
          <w:b/>
          <w:bCs/>
          <w:sz w:val="28"/>
          <w:szCs w:val="28"/>
        </w:rPr>
        <w:br/>
      </w:r>
      <w:r w:rsidRPr="00192674">
        <w:rPr>
          <w:b/>
          <w:bCs/>
          <w:sz w:val="28"/>
          <w:szCs w:val="28"/>
        </w:rPr>
        <w:t>о приеме</w:t>
      </w:r>
      <w:r w:rsidR="00C067EA" w:rsidRPr="00192674">
        <w:rPr>
          <w:b/>
          <w:bCs/>
          <w:sz w:val="28"/>
          <w:szCs w:val="28"/>
        </w:rPr>
        <w:t>, до дня начала учебного года включительно</w:t>
      </w:r>
      <w:r w:rsidRPr="00192674">
        <w:rPr>
          <w:b/>
          <w:bCs/>
          <w:sz w:val="28"/>
          <w:szCs w:val="28"/>
        </w:rPr>
        <w:t>.</w:t>
      </w:r>
      <w:r w:rsidR="00C067EA" w:rsidRPr="00192674">
        <w:rPr>
          <w:b/>
          <w:bCs/>
          <w:sz w:val="28"/>
          <w:szCs w:val="28"/>
        </w:rPr>
        <w:t xml:space="preserve"> </w:t>
      </w:r>
    </w:p>
    <w:p w14:paraId="139D2AF3" w14:textId="77777777" w:rsidR="00192674" w:rsidRPr="00192674" w:rsidRDefault="00993AA7" w:rsidP="006729A1">
      <w:pPr>
        <w:pStyle w:val="ConsPlusNormal"/>
        <w:widowControl/>
        <w:tabs>
          <w:tab w:val="left" w:pos="1134"/>
        </w:tabs>
        <w:ind w:firstLine="567"/>
        <w:jc w:val="both"/>
        <w:rPr>
          <w:b/>
          <w:bCs/>
          <w:sz w:val="28"/>
          <w:szCs w:val="28"/>
        </w:rPr>
      </w:pPr>
      <w:r w:rsidRPr="00192674">
        <w:rPr>
          <w:sz w:val="28"/>
          <w:szCs w:val="28"/>
        </w:rPr>
        <w:t>Данный срок установлен частью 12 статьи 56 Федерального закона № 273-ФЗ и является достаточно сжатым</w:t>
      </w:r>
      <w:r w:rsidR="00192674" w:rsidRPr="00192674">
        <w:rPr>
          <w:sz w:val="28"/>
          <w:szCs w:val="28"/>
        </w:rPr>
        <w:t>.</w:t>
      </w:r>
      <w:r w:rsidRPr="00192674">
        <w:rPr>
          <w:sz w:val="28"/>
          <w:szCs w:val="28"/>
        </w:rPr>
        <w:t xml:space="preserve"> </w:t>
      </w:r>
      <w:r w:rsidR="00192674" w:rsidRPr="00192674">
        <w:rPr>
          <w:sz w:val="28"/>
          <w:szCs w:val="28"/>
        </w:rPr>
        <w:t xml:space="preserve">В </w:t>
      </w:r>
      <w:r w:rsidRPr="00192674">
        <w:rPr>
          <w:sz w:val="28"/>
          <w:szCs w:val="28"/>
        </w:rPr>
        <w:t xml:space="preserve">связи с </w:t>
      </w:r>
      <w:r w:rsidR="00192674" w:rsidRPr="00192674">
        <w:rPr>
          <w:sz w:val="28"/>
          <w:szCs w:val="28"/>
        </w:rPr>
        <w:t>эти</w:t>
      </w:r>
      <w:r w:rsidRPr="00192674">
        <w:rPr>
          <w:sz w:val="28"/>
          <w:szCs w:val="28"/>
        </w:rPr>
        <w:t xml:space="preserve">м </w:t>
      </w:r>
      <w:r w:rsidR="00192674" w:rsidRPr="00192674">
        <w:rPr>
          <w:sz w:val="28"/>
          <w:szCs w:val="28"/>
        </w:rPr>
        <w:t>в случае</w:t>
      </w:r>
      <w:r w:rsidR="00192674">
        <w:rPr>
          <w:sz w:val="28"/>
          <w:szCs w:val="28"/>
        </w:rPr>
        <w:t>,</w:t>
      </w:r>
      <w:r w:rsidR="00192674" w:rsidRPr="00192674">
        <w:rPr>
          <w:sz w:val="28"/>
          <w:szCs w:val="28"/>
        </w:rPr>
        <w:t xml:space="preserve"> если организация</w:t>
      </w:r>
      <w:r w:rsidR="0016272B" w:rsidRPr="0016272B">
        <w:rPr>
          <w:sz w:val="28"/>
          <w:szCs w:val="28"/>
        </w:rPr>
        <w:t>, осуществляющ</w:t>
      </w:r>
      <w:r w:rsidR="0016272B">
        <w:rPr>
          <w:sz w:val="28"/>
          <w:szCs w:val="28"/>
        </w:rPr>
        <w:t>ая</w:t>
      </w:r>
      <w:r w:rsidR="0016272B" w:rsidRPr="0016272B">
        <w:rPr>
          <w:sz w:val="28"/>
          <w:szCs w:val="28"/>
        </w:rPr>
        <w:t xml:space="preserve"> образовательную деятельность</w:t>
      </w:r>
      <w:r w:rsidR="0016272B">
        <w:rPr>
          <w:sz w:val="28"/>
          <w:szCs w:val="28"/>
        </w:rPr>
        <w:t xml:space="preserve">, </w:t>
      </w:r>
      <w:r w:rsidR="00E944F5">
        <w:rPr>
          <w:sz w:val="28"/>
          <w:szCs w:val="28"/>
        </w:rPr>
        <w:t>является стороной договора</w:t>
      </w:r>
      <w:r w:rsidR="00E944F5">
        <w:rPr>
          <w:sz w:val="28"/>
          <w:szCs w:val="28"/>
        </w:rPr>
        <w:br/>
      </w:r>
      <w:r w:rsidR="00192674" w:rsidRPr="00192674">
        <w:rPr>
          <w:sz w:val="28"/>
          <w:szCs w:val="28"/>
        </w:rPr>
        <w:t xml:space="preserve">о целевом обучении, </w:t>
      </w:r>
      <w:r w:rsidRPr="00192674">
        <w:rPr>
          <w:sz w:val="28"/>
          <w:szCs w:val="28"/>
        </w:rPr>
        <w:t xml:space="preserve">рекомендуется </w:t>
      </w:r>
      <w:r w:rsidR="00192674" w:rsidRPr="00192674">
        <w:rPr>
          <w:sz w:val="28"/>
          <w:szCs w:val="28"/>
        </w:rPr>
        <w:t>заблаговременно осуществлять взаимодействие с заказчиком в целях согласования проекта договора о целевом обучении.</w:t>
      </w:r>
    </w:p>
    <w:p w14:paraId="0F857AF5" w14:textId="77777777" w:rsidR="00E56A5A" w:rsidRPr="002B2C25" w:rsidRDefault="00E56A5A" w:rsidP="00440E26">
      <w:pPr>
        <w:pStyle w:val="ConsPlusNormal"/>
        <w:widowControl/>
        <w:numPr>
          <w:ilvl w:val="0"/>
          <w:numId w:val="1"/>
        </w:numPr>
        <w:tabs>
          <w:tab w:val="left" w:pos="1134"/>
        </w:tabs>
        <w:ind w:left="0" w:firstLine="567"/>
        <w:jc w:val="both"/>
        <w:rPr>
          <w:bCs/>
          <w:sz w:val="28"/>
          <w:szCs w:val="28"/>
        </w:rPr>
      </w:pPr>
      <w:r w:rsidRPr="00E56A5A">
        <w:rPr>
          <w:sz w:val="28"/>
          <w:szCs w:val="28"/>
        </w:rPr>
        <w:t xml:space="preserve">Если предложение адресовано </w:t>
      </w:r>
      <w:r w:rsidRPr="00E56A5A">
        <w:rPr>
          <w:b/>
          <w:bCs/>
          <w:sz w:val="28"/>
          <w:szCs w:val="28"/>
        </w:rPr>
        <w:t xml:space="preserve">гражданам, обучающимся </w:t>
      </w:r>
      <w:r w:rsidR="00065021">
        <w:rPr>
          <w:b/>
          <w:bCs/>
          <w:sz w:val="28"/>
          <w:szCs w:val="28"/>
        </w:rPr>
        <w:br/>
      </w:r>
      <w:r w:rsidRPr="00E56A5A">
        <w:rPr>
          <w:b/>
          <w:sz w:val="28"/>
          <w:szCs w:val="28"/>
        </w:rPr>
        <w:t xml:space="preserve">по </w:t>
      </w:r>
      <w:r w:rsidRPr="002B2C25">
        <w:rPr>
          <w:b/>
          <w:sz w:val="28"/>
          <w:szCs w:val="28"/>
        </w:rPr>
        <w:t>образовательным программам</w:t>
      </w:r>
      <w:r w:rsidRPr="002B2C25">
        <w:rPr>
          <w:bCs/>
          <w:sz w:val="28"/>
          <w:szCs w:val="28"/>
        </w:rPr>
        <w:t xml:space="preserve">, </w:t>
      </w:r>
      <w:r w:rsidRPr="002B2C25">
        <w:rPr>
          <w:rFonts w:eastAsia="Times New Roman"/>
          <w:bCs/>
          <w:sz w:val="28"/>
          <w:szCs w:val="28"/>
        </w:rPr>
        <w:t xml:space="preserve">договор </w:t>
      </w:r>
      <w:r w:rsidRPr="002B2C25">
        <w:rPr>
          <w:bCs/>
          <w:color w:val="2C2D2E"/>
          <w:sz w:val="28"/>
          <w:szCs w:val="28"/>
        </w:rPr>
        <w:t xml:space="preserve">о целевом обучении </w:t>
      </w:r>
      <w:r w:rsidR="00E944F5">
        <w:rPr>
          <w:bCs/>
          <w:sz w:val="28"/>
          <w:szCs w:val="28"/>
        </w:rPr>
        <w:t>заключается</w:t>
      </w:r>
      <w:r w:rsidR="00E944F5">
        <w:rPr>
          <w:bCs/>
          <w:sz w:val="28"/>
          <w:szCs w:val="28"/>
        </w:rPr>
        <w:br/>
      </w:r>
      <w:r w:rsidRPr="002B2C25">
        <w:rPr>
          <w:bCs/>
          <w:sz w:val="28"/>
          <w:szCs w:val="28"/>
        </w:rPr>
        <w:t>в сроки, установленные заказчиком.</w:t>
      </w:r>
    </w:p>
    <w:p w14:paraId="0ECAB1D8" w14:textId="77777777" w:rsidR="00080DCD" w:rsidRPr="00C067EA" w:rsidRDefault="00080DCD" w:rsidP="00080DCD">
      <w:pPr>
        <w:pStyle w:val="ConsPlusNormal"/>
        <w:widowControl/>
        <w:tabs>
          <w:tab w:val="left" w:pos="1134"/>
        </w:tabs>
        <w:jc w:val="both"/>
        <w:rPr>
          <w:bCs/>
          <w:sz w:val="28"/>
          <w:szCs w:val="28"/>
        </w:rPr>
      </w:pPr>
    </w:p>
    <w:p w14:paraId="11155EB9" w14:textId="77777777" w:rsidR="002B2C25" w:rsidRPr="00C067EA" w:rsidRDefault="00080DCD" w:rsidP="00063383">
      <w:pPr>
        <w:pStyle w:val="ConsPlusNormal"/>
        <w:keepNext/>
        <w:tabs>
          <w:tab w:val="left" w:pos="993"/>
        </w:tabs>
        <w:jc w:val="center"/>
        <w:rPr>
          <w:b/>
          <w:sz w:val="28"/>
          <w:szCs w:val="28"/>
        </w:rPr>
      </w:pPr>
      <w:r w:rsidRPr="00C067EA">
        <w:rPr>
          <w:b/>
          <w:sz w:val="28"/>
          <w:szCs w:val="28"/>
        </w:rPr>
        <w:t>Предоставлени</w:t>
      </w:r>
      <w:r w:rsidR="00C067EA" w:rsidRPr="00C067EA">
        <w:rPr>
          <w:b/>
          <w:sz w:val="28"/>
          <w:szCs w:val="28"/>
        </w:rPr>
        <w:t>е</w:t>
      </w:r>
      <w:r w:rsidRPr="00C067EA">
        <w:rPr>
          <w:b/>
          <w:sz w:val="28"/>
          <w:szCs w:val="28"/>
        </w:rPr>
        <w:t xml:space="preserve"> гражданину </w:t>
      </w:r>
    </w:p>
    <w:p w14:paraId="7BDF9BF8" w14:textId="77777777" w:rsidR="00080DCD" w:rsidRPr="00C067EA" w:rsidRDefault="00080DCD" w:rsidP="00080DCD">
      <w:pPr>
        <w:pStyle w:val="ConsPlusNormal"/>
        <w:tabs>
          <w:tab w:val="left" w:pos="993"/>
        </w:tabs>
        <w:jc w:val="center"/>
        <w:rPr>
          <w:b/>
          <w:sz w:val="28"/>
          <w:szCs w:val="28"/>
        </w:rPr>
      </w:pPr>
      <w:r w:rsidRPr="00C067EA">
        <w:rPr>
          <w:b/>
          <w:sz w:val="28"/>
          <w:szCs w:val="28"/>
        </w:rPr>
        <w:t>мер поддержки в период обучения</w:t>
      </w:r>
    </w:p>
    <w:p w14:paraId="4C6F8536" w14:textId="77777777" w:rsidR="004B674C" w:rsidRDefault="004B674C" w:rsidP="00440E26">
      <w:pPr>
        <w:pStyle w:val="ConsPlusNormal"/>
        <w:widowControl/>
        <w:numPr>
          <w:ilvl w:val="0"/>
          <w:numId w:val="1"/>
        </w:numPr>
        <w:tabs>
          <w:tab w:val="left" w:pos="1134"/>
        </w:tabs>
        <w:ind w:left="0" w:firstLine="567"/>
        <w:jc w:val="both"/>
        <w:rPr>
          <w:bCs/>
          <w:sz w:val="28"/>
          <w:szCs w:val="28"/>
        </w:rPr>
      </w:pPr>
      <w:r w:rsidRPr="00C067EA">
        <w:rPr>
          <w:bCs/>
          <w:sz w:val="28"/>
          <w:szCs w:val="28"/>
        </w:rPr>
        <w:t xml:space="preserve">Одним из существенных условий договора о целевом обучении является обязательство заказчика по </w:t>
      </w:r>
      <w:r w:rsidRPr="00C067EA">
        <w:rPr>
          <w:b/>
          <w:sz w:val="28"/>
          <w:szCs w:val="28"/>
        </w:rPr>
        <w:t>организации предоставления и (или) предоставлению</w:t>
      </w:r>
      <w:r w:rsidRPr="00C067EA">
        <w:rPr>
          <w:bCs/>
          <w:sz w:val="28"/>
          <w:szCs w:val="28"/>
        </w:rPr>
        <w:t xml:space="preserve"> гражданину </w:t>
      </w:r>
      <w:bookmarkStart w:id="8" w:name="_Hlk167662883"/>
      <w:r w:rsidRPr="00C067EA">
        <w:rPr>
          <w:b/>
          <w:sz w:val="28"/>
          <w:szCs w:val="28"/>
        </w:rPr>
        <w:t>в период обучения мер поддержки</w:t>
      </w:r>
      <w:r w:rsidRPr="00C067EA">
        <w:rPr>
          <w:bCs/>
          <w:sz w:val="28"/>
          <w:szCs w:val="28"/>
        </w:rPr>
        <w:t xml:space="preserve">, включая меры </w:t>
      </w:r>
      <w:bookmarkEnd w:id="8"/>
      <w:r w:rsidRPr="00C067EA">
        <w:rPr>
          <w:bCs/>
          <w:sz w:val="28"/>
          <w:szCs w:val="28"/>
        </w:rPr>
        <w:t>материального стимулирования, оп</w:t>
      </w:r>
      <w:r w:rsidR="0089389A">
        <w:rPr>
          <w:bCs/>
          <w:sz w:val="28"/>
          <w:szCs w:val="28"/>
        </w:rPr>
        <w:t>лату профессионального обучения</w:t>
      </w:r>
      <w:r w:rsidR="0089389A">
        <w:rPr>
          <w:bCs/>
          <w:sz w:val="28"/>
          <w:szCs w:val="28"/>
        </w:rPr>
        <w:br/>
      </w:r>
      <w:r w:rsidRPr="00C067EA">
        <w:rPr>
          <w:bCs/>
          <w:sz w:val="28"/>
          <w:szCs w:val="28"/>
        </w:rPr>
        <w:t xml:space="preserve">и дополнительного образования за рамками образовательной программы, осваиваемой в соответствии с договором о целевом обучении, предоставление </w:t>
      </w:r>
      <w:r w:rsidR="00065021">
        <w:rPr>
          <w:bCs/>
          <w:sz w:val="28"/>
          <w:szCs w:val="28"/>
        </w:rPr>
        <w:br/>
      </w:r>
      <w:r w:rsidRPr="00C067EA">
        <w:rPr>
          <w:bCs/>
          <w:sz w:val="28"/>
          <w:szCs w:val="28"/>
        </w:rPr>
        <w:t xml:space="preserve">в пользование и (или) оплату жилого помещения в период целевого обучения, </w:t>
      </w:r>
      <w:r w:rsidR="00065021">
        <w:rPr>
          <w:bCs/>
          <w:sz w:val="28"/>
          <w:szCs w:val="28"/>
        </w:rPr>
        <w:br/>
      </w:r>
      <w:r w:rsidRPr="00C067EA">
        <w:rPr>
          <w:bCs/>
          <w:sz w:val="28"/>
          <w:szCs w:val="28"/>
        </w:rPr>
        <w:t xml:space="preserve">и (или) других мер. </w:t>
      </w:r>
    </w:p>
    <w:p w14:paraId="6D5635DE" w14:textId="77777777" w:rsidR="00192674" w:rsidRPr="00192674" w:rsidRDefault="00192674" w:rsidP="00192674">
      <w:pPr>
        <w:pStyle w:val="ConsPlusNormal"/>
        <w:widowControl/>
        <w:tabs>
          <w:tab w:val="left" w:pos="1134"/>
        </w:tabs>
        <w:ind w:firstLine="567"/>
        <w:jc w:val="both"/>
        <w:rPr>
          <w:bCs/>
          <w:sz w:val="28"/>
          <w:szCs w:val="28"/>
        </w:rPr>
      </w:pPr>
      <w:r w:rsidRPr="00192674">
        <w:rPr>
          <w:bCs/>
          <w:sz w:val="28"/>
          <w:szCs w:val="28"/>
        </w:rPr>
        <w:t xml:space="preserve">В соответствии с этим гражданину должны быть </w:t>
      </w:r>
      <w:r w:rsidRPr="0089389A">
        <w:rPr>
          <w:b/>
          <w:bCs/>
          <w:sz w:val="28"/>
          <w:szCs w:val="28"/>
        </w:rPr>
        <w:t>в обязательном порядке</w:t>
      </w:r>
      <w:r w:rsidRPr="00192674">
        <w:rPr>
          <w:bCs/>
          <w:sz w:val="28"/>
          <w:szCs w:val="28"/>
        </w:rPr>
        <w:t xml:space="preserve"> предоставлены меры поддержки в период обучения.</w:t>
      </w:r>
    </w:p>
    <w:p w14:paraId="1F5D69E8" w14:textId="77777777" w:rsidR="004B674C" w:rsidRPr="00C067EA" w:rsidRDefault="004B674C" w:rsidP="00440E26">
      <w:pPr>
        <w:pStyle w:val="ConsPlusNormal"/>
        <w:widowControl/>
        <w:numPr>
          <w:ilvl w:val="0"/>
          <w:numId w:val="1"/>
        </w:numPr>
        <w:tabs>
          <w:tab w:val="left" w:pos="1134"/>
        </w:tabs>
        <w:ind w:left="0" w:firstLine="567"/>
        <w:jc w:val="both"/>
        <w:rPr>
          <w:bCs/>
          <w:sz w:val="28"/>
          <w:szCs w:val="28"/>
        </w:rPr>
      </w:pPr>
      <w:r w:rsidRPr="00C067EA">
        <w:rPr>
          <w:bCs/>
          <w:sz w:val="28"/>
          <w:szCs w:val="28"/>
        </w:rPr>
        <w:t xml:space="preserve">Стороны договора о целевом обучении </w:t>
      </w:r>
      <w:r w:rsidRPr="00C067EA">
        <w:rPr>
          <w:b/>
          <w:sz w:val="28"/>
          <w:szCs w:val="28"/>
        </w:rPr>
        <w:t>самостоятельно определяют перечень мер поддержки</w:t>
      </w:r>
      <w:r w:rsidRPr="00C067EA">
        <w:rPr>
          <w:bCs/>
          <w:sz w:val="28"/>
          <w:szCs w:val="28"/>
        </w:rPr>
        <w:t xml:space="preserve"> с указанием порядка, сроков, а также размеров и (или) </w:t>
      </w:r>
      <w:r w:rsidRPr="00C067EA">
        <w:rPr>
          <w:bCs/>
          <w:sz w:val="28"/>
          <w:szCs w:val="28"/>
        </w:rPr>
        <w:lastRenderedPageBreak/>
        <w:t>иных х</w:t>
      </w:r>
      <w:r w:rsidR="00065021">
        <w:rPr>
          <w:bCs/>
          <w:sz w:val="28"/>
          <w:szCs w:val="28"/>
        </w:rPr>
        <w:t>арактеристик их предоставления при необходимости</w:t>
      </w:r>
      <w:r w:rsidRPr="00C067EA">
        <w:rPr>
          <w:bCs/>
          <w:sz w:val="28"/>
          <w:szCs w:val="28"/>
        </w:rPr>
        <w:t xml:space="preserve"> (подпункт «а» пункта 5 Положения о целевом обучении). </w:t>
      </w:r>
    </w:p>
    <w:p w14:paraId="5DB49E41" w14:textId="77777777" w:rsidR="004B674C" w:rsidRPr="00C067EA" w:rsidRDefault="002B2C25" w:rsidP="00440E26">
      <w:pPr>
        <w:pStyle w:val="ConsPlusNormal"/>
        <w:widowControl/>
        <w:numPr>
          <w:ilvl w:val="0"/>
          <w:numId w:val="1"/>
        </w:numPr>
        <w:tabs>
          <w:tab w:val="left" w:pos="1134"/>
        </w:tabs>
        <w:ind w:left="0" w:firstLine="567"/>
        <w:jc w:val="both"/>
        <w:rPr>
          <w:bCs/>
          <w:sz w:val="28"/>
          <w:szCs w:val="28"/>
        </w:rPr>
      </w:pPr>
      <w:r w:rsidRPr="00C067EA">
        <w:rPr>
          <w:bCs/>
          <w:sz w:val="28"/>
          <w:szCs w:val="28"/>
        </w:rPr>
        <w:t>В случае заключения договора о целевом обучении с гражданами</w:t>
      </w:r>
      <w:r w:rsidR="005E1E5B" w:rsidRPr="00C067EA">
        <w:rPr>
          <w:bCs/>
          <w:sz w:val="28"/>
          <w:szCs w:val="28"/>
        </w:rPr>
        <w:t>, которы</w:t>
      </w:r>
      <w:r w:rsidRPr="00C067EA">
        <w:rPr>
          <w:bCs/>
          <w:sz w:val="28"/>
          <w:szCs w:val="28"/>
        </w:rPr>
        <w:t>е</w:t>
      </w:r>
      <w:r w:rsidR="005E1E5B" w:rsidRPr="00C067EA">
        <w:rPr>
          <w:bCs/>
          <w:sz w:val="28"/>
          <w:szCs w:val="28"/>
        </w:rPr>
        <w:t xml:space="preserve"> </w:t>
      </w:r>
      <w:r w:rsidR="005E1E5B" w:rsidRPr="00C067EA">
        <w:rPr>
          <w:b/>
          <w:sz w:val="28"/>
          <w:szCs w:val="28"/>
        </w:rPr>
        <w:t>поступил</w:t>
      </w:r>
      <w:r w:rsidRPr="00C067EA">
        <w:rPr>
          <w:b/>
          <w:sz w:val="28"/>
          <w:szCs w:val="28"/>
        </w:rPr>
        <w:t>и</w:t>
      </w:r>
      <w:r w:rsidR="005E1E5B" w:rsidRPr="00C067EA">
        <w:rPr>
          <w:b/>
          <w:sz w:val="28"/>
          <w:szCs w:val="28"/>
        </w:rPr>
        <w:t xml:space="preserve"> </w:t>
      </w:r>
      <w:r w:rsidR="004B674C" w:rsidRPr="00C067EA">
        <w:rPr>
          <w:b/>
          <w:sz w:val="28"/>
          <w:szCs w:val="28"/>
        </w:rPr>
        <w:t>на целевое обучение в пределах квоты по программам бакалавриата и программам специалитета</w:t>
      </w:r>
      <w:r w:rsidR="005E1E5B" w:rsidRPr="00C067EA">
        <w:rPr>
          <w:bCs/>
          <w:sz w:val="28"/>
          <w:szCs w:val="28"/>
        </w:rPr>
        <w:t>,</w:t>
      </w:r>
      <w:r w:rsidR="004B674C" w:rsidRPr="00C067EA">
        <w:rPr>
          <w:bCs/>
          <w:sz w:val="28"/>
          <w:szCs w:val="28"/>
        </w:rPr>
        <w:t xml:space="preserve"> меры материального стимулирования в период обучения гражданина устанавливаются в объеме не ниже размера </w:t>
      </w:r>
      <w:r w:rsidR="004B674C" w:rsidRPr="00C067EA">
        <w:rPr>
          <w:b/>
          <w:sz w:val="28"/>
          <w:szCs w:val="28"/>
        </w:rPr>
        <w:t>государственной академической стипендии</w:t>
      </w:r>
      <w:r w:rsidR="004B674C" w:rsidRPr="00C067EA">
        <w:rPr>
          <w:bCs/>
          <w:sz w:val="28"/>
          <w:szCs w:val="28"/>
        </w:rPr>
        <w:t>, назначаемой в порядке, предусмотренном частью 3 статьи 36 Федерального закона № 273.</w:t>
      </w:r>
    </w:p>
    <w:p w14:paraId="75280D8F" w14:textId="77777777" w:rsidR="00080DCD" w:rsidRPr="00C067EA" w:rsidRDefault="004B674C" w:rsidP="00080DCD">
      <w:pPr>
        <w:pStyle w:val="ConsPlusNormal"/>
        <w:widowControl/>
        <w:tabs>
          <w:tab w:val="left" w:pos="1134"/>
        </w:tabs>
        <w:ind w:firstLine="567"/>
        <w:jc w:val="both"/>
        <w:rPr>
          <w:bCs/>
          <w:sz w:val="28"/>
          <w:szCs w:val="28"/>
        </w:rPr>
      </w:pPr>
      <w:r w:rsidRPr="00C067EA">
        <w:rPr>
          <w:bCs/>
          <w:sz w:val="28"/>
          <w:szCs w:val="28"/>
        </w:rPr>
        <w:t>Частью 3 статьи 36 Федерального закона № 273 установлено, что студентам, обучающимся по очной форме обучения за счет бюджетных ассигнований федерального бюджета, назначается государс</w:t>
      </w:r>
      <w:r w:rsidR="0089389A">
        <w:rPr>
          <w:bCs/>
          <w:sz w:val="28"/>
          <w:szCs w:val="28"/>
        </w:rPr>
        <w:t>твенная академическая стипендия</w:t>
      </w:r>
      <w:r w:rsidR="0089389A">
        <w:rPr>
          <w:bCs/>
          <w:sz w:val="28"/>
          <w:szCs w:val="28"/>
        </w:rPr>
        <w:br/>
      </w:r>
      <w:r w:rsidRPr="00C067EA">
        <w:rPr>
          <w:bCs/>
          <w:sz w:val="28"/>
          <w:szCs w:val="28"/>
        </w:rPr>
        <w:t>в порядке, установленном Минобрнауки России.</w:t>
      </w:r>
      <w:r w:rsidR="005265E6" w:rsidRPr="00C067EA">
        <w:rPr>
          <w:bCs/>
          <w:sz w:val="28"/>
          <w:szCs w:val="28"/>
        </w:rPr>
        <w:t xml:space="preserve"> </w:t>
      </w:r>
    </w:p>
    <w:p w14:paraId="1C9D2103" w14:textId="77777777" w:rsidR="00AB054A" w:rsidRDefault="00546284" w:rsidP="005E1E5B">
      <w:pPr>
        <w:pStyle w:val="ConsPlusNormal"/>
        <w:widowControl/>
        <w:tabs>
          <w:tab w:val="left" w:pos="1134"/>
        </w:tabs>
        <w:ind w:firstLine="567"/>
        <w:jc w:val="both"/>
        <w:rPr>
          <w:bCs/>
          <w:sz w:val="28"/>
          <w:szCs w:val="28"/>
        </w:rPr>
      </w:pPr>
      <w:r>
        <w:rPr>
          <w:bCs/>
          <w:sz w:val="28"/>
          <w:szCs w:val="28"/>
        </w:rPr>
        <w:t>Назначение</w:t>
      </w:r>
      <w:r w:rsidR="00080DCD" w:rsidRPr="00C067EA">
        <w:rPr>
          <w:bCs/>
          <w:sz w:val="28"/>
          <w:szCs w:val="28"/>
        </w:rPr>
        <w:t xml:space="preserve"> государственной академической стипендии о</w:t>
      </w:r>
      <w:r>
        <w:rPr>
          <w:bCs/>
          <w:sz w:val="28"/>
          <w:szCs w:val="28"/>
        </w:rPr>
        <w:t>существл</w:t>
      </w:r>
      <w:r w:rsidR="0089389A">
        <w:rPr>
          <w:bCs/>
          <w:sz w:val="28"/>
          <w:szCs w:val="28"/>
        </w:rPr>
        <w:t>яется</w:t>
      </w:r>
      <w:r w:rsidR="0089389A">
        <w:rPr>
          <w:bCs/>
          <w:sz w:val="28"/>
          <w:szCs w:val="28"/>
        </w:rPr>
        <w:br/>
      </w:r>
      <w:r w:rsidR="00080DCD" w:rsidRPr="00C067EA">
        <w:rPr>
          <w:bCs/>
          <w:sz w:val="28"/>
          <w:szCs w:val="28"/>
        </w:rPr>
        <w:t>в соответствии с Порядком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утвержденным приказом Минобрнауки России от 27 декабря 2016 г. №</w:t>
      </w:r>
      <w:r w:rsidR="00C11E75" w:rsidRPr="00C067EA">
        <w:rPr>
          <w:bCs/>
          <w:sz w:val="28"/>
          <w:szCs w:val="28"/>
        </w:rPr>
        <w:t> </w:t>
      </w:r>
      <w:r w:rsidR="00080DCD" w:rsidRPr="00C067EA">
        <w:rPr>
          <w:bCs/>
          <w:sz w:val="28"/>
          <w:szCs w:val="28"/>
        </w:rPr>
        <w:t>1663.</w:t>
      </w:r>
      <w:r w:rsidR="00C11E75" w:rsidRPr="00C067EA">
        <w:rPr>
          <w:bCs/>
          <w:sz w:val="28"/>
          <w:szCs w:val="28"/>
        </w:rPr>
        <w:t xml:space="preserve"> </w:t>
      </w:r>
    </w:p>
    <w:p w14:paraId="53081F85" w14:textId="77777777" w:rsidR="00136997" w:rsidRPr="00B71768" w:rsidRDefault="004E15F6" w:rsidP="004E15F6">
      <w:pPr>
        <w:pStyle w:val="ConsPlusNormal"/>
        <w:widowControl/>
        <w:tabs>
          <w:tab w:val="left" w:pos="1134"/>
        </w:tabs>
        <w:ind w:firstLine="567"/>
        <w:jc w:val="both"/>
        <w:rPr>
          <w:sz w:val="28"/>
          <w:szCs w:val="28"/>
        </w:rPr>
      </w:pPr>
      <w:r w:rsidRPr="00B71768">
        <w:rPr>
          <w:b/>
          <w:bCs/>
          <w:sz w:val="28"/>
          <w:szCs w:val="28"/>
        </w:rPr>
        <w:t xml:space="preserve">Минимальный размер </w:t>
      </w:r>
      <w:r w:rsidRPr="00B71768">
        <w:rPr>
          <w:rFonts w:eastAsia="Times New Roman"/>
          <w:b/>
          <w:bCs/>
          <w:sz w:val="28"/>
          <w:szCs w:val="28"/>
        </w:rPr>
        <w:t>государственной академической стипендии</w:t>
      </w:r>
      <w:r w:rsidRPr="00B71768">
        <w:rPr>
          <w:rFonts w:eastAsia="Times New Roman"/>
          <w:sz w:val="28"/>
          <w:szCs w:val="28"/>
        </w:rPr>
        <w:t xml:space="preserve"> </w:t>
      </w:r>
      <w:r w:rsidRPr="00B71768">
        <w:rPr>
          <w:sz w:val="28"/>
          <w:szCs w:val="28"/>
        </w:rPr>
        <w:t xml:space="preserve">определяется в соответствии с федеральным </w:t>
      </w:r>
      <w:r w:rsidRPr="00B71768">
        <w:rPr>
          <w:rFonts w:eastAsia="Times New Roman"/>
          <w:sz w:val="28"/>
          <w:szCs w:val="28"/>
        </w:rPr>
        <w:t xml:space="preserve">нормативом государственной академической стипендии с учетом </w:t>
      </w:r>
      <w:r w:rsidRPr="00B71768">
        <w:rPr>
          <w:sz w:val="28"/>
          <w:szCs w:val="28"/>
        </w:rPr>
        <w:t xml:space="preserve">уровня инфляции и районного коэффициента. Федеральный </w:t>
      </w:r>
      <w:r w:rsidRPr="00B71768">
        <w:rPr>
          <w:rFonts w:eastAsia="Times New Roman"/>
          <w:sz w:val="28"/>
          <w:szCs w:val="28"/>
        </w:rPr>
        <w:t xml:space="preserve">норматив государственной академической стипендии установлен постановлением Правительства Российской Федерации от 17 декабря 2016 г. № 1390 и составляет </w:t>
      </w:r>
      <w:r w:rsidR="00546284" w:rsidRPr="00B71768">
        <w:rPr>
          <w:rFonts w:eastAsia="Times New Roman"/>
          <w:sz w:val="28"/>
          <w:szCs w:val="28"/>
        </w:rPr>
        <w:t xml:space="preserve">для студентов, обучающихся по </w:t>
      </w:r>
      <w:r w:rsidR="00546284" w:rsidRPr="00B71768">
        <w:rPr>
          <w:bCs/>
          <w:sz w:val="28"/>
          <w:szCs w:val="28"/>
        </w:rPr>
        <w:t xml:space="preserve">программам бакалавриата </w:t>
      </w:r>
      <w:r w:rsidR="00065021">
        <w:rPr>
          <w:bCs/>
          <w:sz w:val="28"/>
          <w:szCs w:val="28"/>
        </w:rPr>
        <w:br/>
      </w:r>
      <w:r w:rsidR="00546284" w:rsidRPr="00B71768">
        <w:rPr>
          <w:bCs/>
          <w:sz w:val="28"/>
          <w:szCs w:val="28"/>
        </w:rPr>
        <w:t xml:space="preserve">и программам специалитета, </w:t>
      </w:r>
      <w:r w:rsidRPr="00B71768">
        <w:rPr>
          <w:rFonts w:eastAsia="Times New Roman"/>
          <w:sz w:val="28"/>
          <w:szCs w:val="28"/>
        </w:rPr>
        <w:t>1</w:t>
      </w:r>
      <w:r w:rsidR="00546284" w:rsidRPr="00B71768">
        <w:rPr>
          <w:rFonts w:eastAsia="Times New Roman"/>
          <w:sz w:val="28"/>
          <w:szCs w:val="28"/>
        </w:rPr>
        <w:t> </w:t>
      </w:r>
      <w:r w:rsidRPr="00B71768">
        <w:rPr>
          <w:rFonts w:eastAsia="Times New Roman"/>
          <w:sz w:val="28"/>
          <w:szCs w:val="28"/>
        </w:rPr>
        <w:t xml:space="preserve">484 рубля в месяц. </w:t>
      </w:r>
      <w:r w:rsidR="00546284" w:rsidRPr="00B71768">
        <w:rPr>
          <w:sz w:val="28"/>
          <w:szCs w:val="28"/>
        </w:rPr>
        <w:t xml:space="preserve">Минимальный размер </w:t>
      </w:r>
      <w:r w:rsidR="00136997" w:rsidRPr="00B71768">
        <w:rPr>
          <w:bCs/>
          <w:sz w:val="28"/>
          <w:szCs w:val="28"/>
        </w:rPr>
        <w:t>государственной академической стипендии применяется</w:t>
      </w:r>
      <w:bookmarkStart w:id="9" w:name="_Hlk167711196"/>
      <w:r w:rsidR="00136997" w:rsidRPr="00B71768">
        <w:rPr>
          <w:bCs/>
          <w:sz w:val="28"/>
          <w:szCs w:val="28"/>
        </w:rPr>
        <w:t xml:space="preserve"> </w:t>
      </w:r>
      <w:r w:rsidR="00136997" w:rsidRPr="00B71768">
        <w:rPr>
          <w:rFonts w:eastAsia="Times New Roman"/>
          <w:b/>
          <w:bCs/>
          <w:sz w:val="28"/>
          <w:szCs w:val="28"/>
        </w:rPr>
        <w:t xml:space="preserve">с учетом </w:t>
      </w:r>
      <w:r w:rsidR="00136997" w:rsidRPr="00B71768">
        <w:rPr>
          <w:b/>
          <w:bCs/>
          <w:sz w:val="28"/>
          <w:szCs w:val="28"/>
        </w:rPr>
        <w:t xml:space="preserve">уровня инфляции </w:t>
      </w:r>
      <w:bookmarkEnd w:id="9"/>
      <w:r w:rsidR="00136997" w:rsidRPr="00B71768">
        <w:rPr>
          <w:b/>
          <w:bCs/>
          <w:sz w:val="28"/>
          <w:szCs w:val="28"/>
        </w:rPr>
        <w:t>и районного коэффициента</w:t>
      </w:r>
      <w:r w:rsidR="00136997" w:rsidRPr="00B71768">
        <w:rPr>
          <w:sz w:val="28"/>
          <w:szCs w:val="28"/>
        </w:rPr>
        <w:t xml:space="preserve">. </w:t>
      </w:r>
    </w:p>
    <w:p w14:paraId="79AE0A54" w14:textId="77777777" w:rsidR="00136997" w:rsidRPr="00B71768" w:rsidRDefault="00136997" w:rsidP="004E15F6">
      <w:pPr>
        <w:pStyle w:val="ConsPlusNormal"/>
        <w:widowControl/>
        <w:tabs>
          <w:tab w:val="left" w:pos="1134"/>
        </w:tabs>
        <w:ind w:firstLine="567"/>
        <w:jc w:val="both"/>
        <w:rPr>
          <w:bCs/>
          <w:sz w:val="28"/>
          <w:szCs w:val="28"/>
        </w:rPr>
      </w:pPr>
      <w:r w:rsidRPr="00B71768">
        <w:rPr>
          <w:sz w:val="28"/>
          <w:szCs w:val="28"/>
        </w:rPr>
        <w:t xml:space="preserve">Размер </w:t>
      </w:r>
      <w:r w:rsidR="00546284" w:rsidRPr="00B71768">
        <w:rPr>
          <w:bCs/>
          <w:sz w:val="28"/>
          <w:szCs w:val="28"/>
        </w:rPr>
        <w:t xml:space="preserve">государственной академической </w:t>
      </w:r>
      <w:r w:rsidRPr="00B71768">
        <w:rPr>
          <w:sz w:val="28"/>
          <w:szCs w:val="28"/>
        </w:rPr>
        <w:t xml:space="preserve">стипендии </w:t>
      </w:r>
      <w:r w:rsidRPr="00B71768">
        <w:rPr>
          <w:b/>
          <w:bCs/>
          <w:sz w:val="28"/>
          <w:szCs w:val="28"/>
        </w:rPr>
        <w:t xml:space="preserve">на </w:t>
      </w:r>
      <w:r w:rsidRPr="00BD44A3">
        <w:rPr>
          <w:b/>
          <w:bCs/>
          <w:sz w:val="28"/>
          <w:szCs w:val="28"/>
        </w:rPr>
        <w:t>2024/25 учебн</w:t>
      </w:r>
      <w:r w:rsidRPr="00B71768">
        <w:rPr>
          <w:b/>
          <w:bCs/>
          <w:sz w:val="28"/>
          <w:szCs w:val="28"/>
        </w:rPr>
        <w:t>ый</w:t>
      </w:r>
      <w:r w:rsidRPr="00BD44A3">
        <w:rPr>
          <w:b/>
          <w:bCs/>
          <w:sz w:val="28"/>
          <w:szCs w:val="28"/>
        </w:rPr>
        <w:t xml:space="preserve"> год</w:t>
      </w:r>
      <w:r w:rsidR="0089389A">
        <w:rPr>
          <w:sz w:val="28"/>
          <w:szCs w:val="28"/>
        </w:rPr>
        <w:br/>
      </w:r>
      <w:r w:rsidRPr="00B71768">
        <w:rPr>
          <w:rFonts w:eastAsia="Times New Roman"/>
          <w:sz w:val="28"/>
          <w:szCs w:val="28"/>
        </w:rPr>
        <w:t xml:space="preserve">с учетом </w:t>
      </w:r>
      <w:r w:rsidRPr="00B71768">
        <w:rPr>
          <w:sz w:val="28"/>
          <w:szCs w:val="28"/>
        </w:rPr>
        <w:t xml:space="preserve">уровня инфляции составляет </w:t>
      </w:r>
      <w:r w:rsidRPr="00BD44A3">
        <w:rPr>
          <w:b/>
          <w:bCs/>
          <w:sz w:val="28"/>
          <w:szCs w:val="28"/>
        </w:rPr>
        <w:t>2 056 руб.</w:t>
      </w:r>
      <w:r w:rsidRPr="00B71768">
        <w:rPr>
          <w:sz w:val="28"/>
          <w:szCs w:val="28"/>
        </w:rPr>
        <w:t xml:space="preserve"> </w:t>
      </w:r>
      <w:bookmarkStart w:id="10" w:name="_Hlk167711211"/>
      <w:r w:rsidRPr="00B71768">
        <w:rPr>
          <w:sz w:val="28"/>
          <w:szCs w:val="28"/>
        </w:rPr>
        <w:t xml:space="preserve">(без </w:t>
      </w:r>
      <w:r w:rsidRPr="00B71768">
        <w:rPr>
          <w:rFonts w:eastAsia="Times New Roman"/>
          <w:sz w:val="28"/>
          <w:szCs w:val="28"/>
        </w:rPr>
        <w:t>учета</w:t>
      </w:r>
      <w:r w:rsidRPr="00B71768">
        <w:rPr>
          <w:sz w:val="28"/>
          <w:szCs w:val="28"/>
        </w:rPr>
        <w:t xml:space="preserve"> районного коэффициента).</w:t>
      </w:r>
    </w:p>
    <w:bookmarkEnd w:id="10"/>
    <w:p w14:paraId="24CF30A1" w14:textId="77777777" w:rsidR="00712B8F" w:rsidRDefault="00AB054A" w:rsidP="00712B8F">
      <w:pPr>
        <w:pStyle w:val="ConsPlusNormal"/>
        <w:widowControl/>
        <w:tabs>
          <w:tab w:val="left" w:pos="1134"/>
        </w:tabs>
        <w:ind w:firstLine="567"/>
        <w:jc w:val="both"/>
        <w:rPr>
          <w:bCs/>
          <w:sz w:val="28"/>
          <w:szCs w:val="28"/>
        </w:rPr>
      </w:pPr>
      <w:r w:rsidRPr="00B71768">
        <w:rPr>
          <w:bCs/>
          <w:sz w:val="28"/>
          <w:szCs w:val="28"/>
        </w:rPr>
        <w:t xml:space="preserve">Необходимо отметить, что </w:t>
      </w:r>
      <w:r w:rsidR="006729A1" w:rsidRPr="00B71768">
        <w:rPr>
          <w:bCs/>
          <w:sz w:val="28"/>
          <w:szCs w:val="28"/>
        </w:rPr>
        <w:t xml:space="preserve">указанный </w:t>
      </w:r>
      <w:r w:rsidR="005E1E5B" w:rsidRPr="00B71768">
        <w:rPr>
          <w:bCs/>
          <w:sz w:val="28"/>
          <w:szCs w:val="28"/>
        </w:rPr>
        <w:t xml:space="preserve">размер </w:t>
      </w:r>
      <w:r w:rsidR="006729A1" w:rsidRPr="00B71768">
        <w:rPr>
          <w:bCs/>
          <w:sz w:val="28"/>
          <w:szCs w:val="28"/>
        </w:rPr>
        <w:t xml:space="preserve">государственной академической стипендии </w:t>
      </w:r>
      <w:r w:rsidR="005E1E5B" w:rsidRPr="00B71768">
        <w:rPr>
          <w:bCs/>
          <w:sz w:val="28"/>
          <w:szCs w:val="28"/>
        </w:rPr>
        <w:t xml:space="preserve">применяется ко всем гражданам, которые поступили на целевое обучение в пределах квоты по программам бакалавриата и программам </w:t>
      </w:r>
      <w:bookmarkStart w:id="11" w:name="_Hlk167709990"/>
      <w:r w:rsidR="005E1E5B" w:rsidRPr="00B71768">
        <w:rPr>
          <w:bCs/>
          <w:sz w:val="28"/>
          <w:szCs w:val="28"/>
        </w:rPr>
        <w:t xml:space="preserve">специалитета, </w:t>
      </w:r>
      <w:r w:rsidR="005E1E5B" w:rsidRPr="00B71768">
        <w:rPr>
          <w:b/>
          <w:sz w:val="28"/>
          <w:szCs w:val="28"/>
        </w:rPr>
        <w:t>вне зависимости от формы обучения</w:t>
      </w:r>
      <w:r w:rsidR="006729A1" w:rsidRPr="00B71768">
        <w:rPr>
          <w:bCs/>
          <w:sz w:val="28"/>
          <w:szCs w:val="28"/>
        </w:rPr>
        <w:t xml:space="preserve">, а также </w:t>
      </w:r>
      <w:r w:rsidR="006729A1" w:rsidRPr="00B71768">
        <w:rPr>
          <w:b/>
          <w:sz w:val="28"/>
          <w:szCs w:val="28"/>
        </w:rPr>
        <w:t xml:space="preserve">вне зависимости </w:t>
      </w:r>
      <w:r w:rsidR="00065021">
        <w:rPr>
          <w:b/>
          <w:sz w:val="28"/>
          <w:szCs w:val="28"/>
        </w:rPr>
        <w:br/>
      </w:r>
      <w:r w:rsidR="006729A1" w:rsidRPr="00B71768">
        <w:rPr>
          <w:b/>
          <w:sz w:val="28"/>
          <w:szCs w:val="28"/>
        </w:rPr>
        <w:t>от уровня бюджета, за счет которого финансируется обучение (</w:t>
      </w:r>
      <w:r w:rsidR="006729A1" w:rsidRPr="00B71768">
        <w:rPr>
          <w:bCs/>
          <w:sz w:val="28"/>
          <w:szCs w:val="28"/>
        </w:rPr>
        <w:t xml:space="preserve">федеральный бюджет, </w:t>
      </w:r>
      <w:r w:rsidR="009C2832" w:rsidRPr="00B71768">
        <w:rPr>
          <w:bCs/>
          <w:sz w:val="28"/>
          <w:szCs w:val="28"/>
        </w:rPr>
        <w:t xml:space="preserve">бюджет </w:t>
      </w:r>
      <w:r w:rsidR="009C2832" w:rsidRPr="00B71768">
        <w:rPr>
          <w:sz w:val="28"/>
          <w:szCs w:val="28"/>
        </w:rPr>
        <w:t xml:space="preserve">субъекта Российской Федерации, местный </w:t>
      </w:r>
      <w:r w:rsidR="009C2832" w:rsidRPr="00B71768">
        <w:rPr>
          <w:bCs/>
          <w:sz w:val="28"/>
          <w:szCs w:val="28"/>
        </w:rPr>
        <w:t>бюджет</w:t>
      </w:r>
      <w:r w:rsidR="006729A1" w:rsidRPr="00B71768">
        <w:rPr>
          <w:bCs/>
          <w:sz w:val="28"/>
          <w:szCs w:val="28"/>
        </w:rPr>
        <w:t>)</w:t>
      </w:r>
      <w:r w:rsidR="005E1E5B" w:rsidRPr="00B71768">
        <w:rPr>
          <w:bCs/>
          <w:sz w:val="28"/>
          <w:szCs w:val="28"/>
        </w:rPr>
        <w:t>.</w:t>
      </w:r>
      <w:bookmarkEnd w:id="11"/>
    </w:p>
    <w:p w14:paraId="3B894A8F" w14:textId="77777777" w:rsidR="00712B8F" w:rsidRDefault="00712B8F" w:rsidP="00712B8F">
      <w:pPr>
        <w:pStyle w:val="ConsPlusNormal"/>
        <w:widowControl/>
        <w:tabs>
          <w:tab w:val="left" w:pos="1134"/>
        </w:tabs>
        <w:ind w:firstLine="567"/>
        <w:jc w:val="both"/>
        <w:rPr>
          <w:sz w:val="28"/>
          <w:szCs w:val="28"/>
        </w:rPr>
      </w:pPr>
      <w:r>
        <w:rPr>
          <w:sz w:val="28"/>
          <w:szCs w:val="28"/>
        </w:rPr>
        <w:t xml:space="preserve">Указанное </w:t>
      </w:r>
      <w:r w:rsidRPr="00D822BC">
        <w:rPr>
          <w:sz w:val="28"/>
          <w:szCs w:val="28"/>
        </w:rPr>
        <w:t xml:space="preserve">материальное стимулирование осуществляется вне зависимости </w:t>
      </w:r>
      <w:r w:rsidR="00065021">
        <w:rPr>
          <w:sz w:val="28"/>
          <w:szCs w:val="28"/>
        </w:rPr>
        <w:br/>
      </w:r>
      <w:r w:rsidRPr="00D822BC">
        <w:rPr>
          <w:sz w:val="28"/>
          <w:szCs w:val="28"/>
        </w:rPr>
        <w:t xml:space="preserve">от того, получает ли студент </w:t>
      </w:r>
      <w:r w:rsidRPr="00D822BC">
        <w:rPr>
          <w:rFonts w:eastAsia="Times New Roman"/>
          <w:sz w:val="28"/>
          <w:szCs w:val="28"/>
        </w:rPr>
        <w:t xml:space="preserve">государственную академическую стипендию </w:t>
      </w:r>
      <w:r w:rsidRPr="00D822BC">
        <w:rPr>
          <w:sz w:val="28"/>
          <w:szCs w:val="28"/>
        </w:rPr>
        <w:t xml:space="preserve">за счет стипендиального фонда организации, осуществляющей образовательную деятельность. То есть назначение студенту </w:t>
      </w:r>
      <w:r w:rsidRPr="00D822BC">
        <w:rPr>
          <w:rFonts w:eastAsia="Times New Roman"/>
          <w:sz w:val="28"/>
          <w:szCs w:val="28"/>
        </w:rPr>
        <w:t xml:space="preserve">государственной академической </w:t>
      </w:r>
      <w:r w:rsidRPr="00D822BC">
        <w:rPr>
          <w:rFonts w:eastAsia="Times New Roman"/>
          <w:sz w:val="28"/>
          <w:szCs w:val="28"/>
        </w:rPr>
        <w:lastRenderedPageBreak/>
        <w:t>стипендии</w:t>
      </w:r>
      <w:r w:rsidRPr="00D822BC">
        <w:rPr>
          <w:sz w:val="28"/>
          <w:szCs w:val="28"/>
        </w:rPr>
        <w:t xml:space="preserve"> за счет стипендиального фонда не может являться основанием для снижения или отмены материального стимулирования.</w:t>
      </w:r>
    </w:p>
    <w:p w14:paraId="1CFE2106" w14:textId="77777777" w:rsidR="00712B8F" w:rsidRDefault="00065021" w:rsidP="005E1E5B">
      <w:pPr>
        <w:pStyle w:val="ConsPlusNormal"/>
        <w:widowControl/>
        <w:tabs>
          <w:tab w:val="left" w:pos="1134"/>
        </w:tabs>
        <w:ind w:firstLine="567"/>
        <w:jc w:val="both"/>
        <w:rPr>
          <w:bCs/>
          <w:sz w:val="28"/>
          <w:szCs w:val="28"/>
        </w:rPr>
      </w:pPr>
      <w:r>
        <w:rPr>
          <w:sz w:val="28"/>
          <w:szCs w:val="28"/>
        </w:rPr>
        <w:t xml:space="preserve">Аналогично </w:t>
      </w:r>
      <w:r w:rsidR="00712B8F" w:rsidRPr="00D822BC">
        <w:rPr>
          <w:sz w:val="28"/>
          <w:szCs w:val="28"/>
        </w:rPr>
        <w:t xml:space="preserve">назначение студенту </w:t>
      </w:r>
      <w:r w:rsidR="00712B8F" w:rsidRPr="00D822BC">
        <w:rPr>
          <w:rFonts w:eastAsia="Times New Roman"/>
          <w:sz w:val="28"/>
          <w:szCs w:val="28"/>
        </w:rPr>
        <w:t>государственной академической стипендии</w:t>
      </w:r>
      <w:r w:rsidR="00712B8F" w:rsidRPr="00D822BC">
        <w:rPr>
          <w:sz w:val="28"/>
          <w:szCs w:val="28"/>
        </w:rPr>
        <w:t xml:space="preserve"> за счет стипендиального фонда осуществляется вне зависимости от того, получает ли студент материальное стимулирование от заказчика. Указанное материальное стимулирование не может являться основанием для отказа студенту в назначении </w:t>
      </w:r>
      <w:r w:rsidR="00712B8F" w:rsidRPr="00D822BC">
        <w:rPr>
          <w:rFonts w:eastAsia="Times New Roman"/>
          <w:sz w:val="28"/>
          <w:szCs w:val="28"/>
        </w:rPr>
        <w:t>государственной академической стипендии</w:t>
      </w:r>
      <w:r w:rsidR="00712B8F" w:rsidRPr="00D822BC">
        <w:rPr>
          <w:sz w:val="28"/>
          <w:szCs w:val="28"/>
        </w:rPr>
        <w:t xml:space="preserve"> или снижения ее размера.</w:t>
      </w:r>
    </w:p>
    <w:p w14:paraId="5C45AB2F" w14:textId="77777777" w:rsidR="00192674" w:rsidRPr="00CF1DB8" w:rsidRDefault="002B2C25" w:rsidP="00440E26">
      <w:pPr>
        <w:pStyle w:val="ConsPlusNormal"/>
        <w:widowControl/>
        <w:numPr>
          <w:ilvl w:val="0"/>
          <w:numId w:val="1"/>
        </w:numPr>
        <w:tabs>
          <w:tab w:val="left" w:pos="1134"/>
        </w:tabs>
        <w:ind w:left="0" w:firstLine="567"/>
        <w:jc w:val="both"/>
        <w:rPr>
          <w:bCs/>
          <w:sz w:val="28"/>
          <w:szCs w:val="28"/>
        </w:rPr>
      </w:pPr>
      <w:r w:rsidRPr="00C067EA">
        <w:rPr>
          <w:bCs/>
          <w:sz w:val="28"/>
          <w:szCs w:val="28"/>
        </w:rPr>
        <w:t>В случае заключения договора о целевом обучении с гражданами, которые поступили</w:t>
      </w:r>
      <w:r w:rsidR="005E1E5B" w:rsidRPr="00C067EA">
        <w:rPr>
          <w:bCs/>
          <w:sz w:val="28"/>
          <w:szCs w:val="28"/>
        </w:rPr>
        <w:t xml:space="preserve"> на целевое обучение в пределах квоты по программам магистратуры, программам </w:t>
      </w:r>
      <w:r w:rsidR="00655824" w:rsidRPr="00C067EA">
        <w:rPr>
          <w:bCs/>
          <w:sz w:val="28"/>
          <w:szCs w:val="28"/>
        </w:rPr>
        <w:t>асп</w:t>
      </w:r>
      <w:r w:rsidR="00655824" w:rsidRPr="00CF1DB8">
        <w:rPr>
          <w:bCs/>
          <w:sz w:val="28"/>
          <w:szCs w:val="28"/>
        </w:rPr>
        <w:t>ирантур</w:t>
      </w:r>
      <w:r w:rsidR="00655824">
        <w:rPr>
          <w:bCs/>
          <w:sz w:val="28"/>
          <w:szCs w:val="28"/>
        </w:rPr>
        <w:t>ы</w:t>
      </w:r>
      <w:r w:rsidR="005E1E5B" w:rsidRPr="00CF1DB8">
        <w:rPr>
          <w:bCs/>
          <w:sz w:val="28"/>
          <w:szCs w:val="28"/>
        </w:rPr>
        <w:t>, программам ординатуры, программам ассистентуры-стажировки</w:t>
      </w:r>
      <w:r w:rsidRPr="00CF1DB8">
        <w:rPr>
          <w:bCs/>
          <w:sz w:val="28"/>
          <w:szCs w:val="28"/>
        </w:rPr>
        <w:t xml:space="preserve"> </w:t>
      </w:r>
      <w:r w:rsidR="00B56112" w:rsidRPr="00CF1DB8">
        <w:rPr>
          <w:bCs/>
          <w:sz w:val="28"/>
          <w:szCs w:val="28"/>
        </w:rPr>
        <w:t>или</w:t>
      </w:r>
      <w:r w:rsidRPr="00CF1DB8">
        <w:rPr>
          <w:bCs/>
          <w:sz w:val="28"/>
          <w:szCs w:val="28"/>
        </w:rPr>
        <w:t xml:space="preserve"> поступили не на целевое обучение в пределах квоты, либо</w:t>
      </w:r>
      <w:r w:rsidR="00B56112" w:rsidRPr="00CF1DB8">
        <w:rPr>
          <w:bCs/>
          <w:sz w:val="28"/>
          <w:szCs w:val="28"/>
        </w:rPr>
        <w:t xml:space="preserve"> с гражданами, которые </w:t>
      </w:r>
      <w:r w:rsidRPr="00CF1DB8">
        <w:rPr>
          <w:bCs/>
          <w:sz w:val="28"/>
          <w:szCs w:val="28"/>
        </w:rPr>
        <w:t xml:space="preserve">обучаются по образовательным программам, меры поддержки в период обучения устанавливаются </w:t>
      </w:r>
      <w:r w:rsidRPr="00CF1DB8">
        <w:rPr>
          <w:b/>
          <w:sz w:val="28"/>
          <w:szCs w:val="28"/>
        </w:rPr>
        <w:t>по соглашению сторон</w:t>
      </w:r>
      <w:r w:rsidRPr="00CF1DB8">
        <w:rPr>
          <w:bCs/>
          <w:sz w:val="28"/>
          <w:szCs w:val="28"/>
        </w:rPr>
        <w:t xml:space="preserve"> договора о целевом обучении.</w:t>
      </w:r>
      <w:r w:rsidR="00C067EA" w:rsidRPr="00CF1DB8">
        <w:rPr>
          <w:bCs/>
          <w:sz w:val="28"/>
          <w:szCs w:val="28"/>
        </w:rPr>
        <w:t xml:space="preserve"> </w:t>
      </w:r>
    </w:p>
    <w:p w14:paraId="77C51944" w14:textId="77777777" w:rsidR="00744373" w:rsidRPr="00CF1DB8" w:rsidRDefault="00744373" w:rsidP="00744373">
      <w:pPr>
        <w:pStyle w:val="ConsPlusNormal"/>
        <w:widowControl/>
        <w:tabs>
          <w:tab w:val="left" w:pos="1134"/>
        </w:tabs>
        <w:jc w:val="both"/>
        <w:rPr>
          <w:bCs/>
          <w:sz w:val="28"/>
          <w:szCs w:val="28"/>
        </w:rPr>
      </w:pPr>
    </w:p>
    <w:p w14:paraId="5F6734D2" w14:textId="77777777" w:rsidR="00744373" w:rsidRPr="00CF1DB8" w:rsidRDefault="00744373" w:rsidP="00744373">
      <w:pPr>
        <w:pStyle w:val="ConsPlusNormal"/>
        <w:keepNext/>
        <w:widowControl/>
        <w:tabs>
          <w:tab w:val="left" w:pos="993"/>
        </w:tabs>
        <w:jc w:val="center"/>
        <w:rPr>
          <w:b/>
          <w:bCs/>
          <w:sz w:val="28"/>
          <w:szCs w:val="28"/>
        </w:rPr>
      </w:pPr>
      <w:r w:rsidRPr="00CF1DB8">
        <w:rPr>
          <w:b/>
          <w:bCs/>
          <w:sz w:val="28"/>
          <w:szCs w:val="28"/>
        </w:rPr>
        <w:t xml:space="preserve">Требования к успеваемости гражданина </w:t>
      </w:r>
    </w:p>
    <w:p w14:paraId="15624484" w14:textId="77777777" w:rsidR="00744373" w:rsidRPr="00CF1DB8" w:rsidRDefault="00E451A9" w:rsidP="00440E26">
      <w:pPr>
        <w:pStyle w:val="ConsPlusNormal"/>
        <w:widowControl/>
        <w:numPr>
          <w:ilvl w:val="0"/>
          <w:numId w:val="1"/>
        </w:numPr>
        <w:tabs>
          <w:tab w:val="left" w:pos="1134"/>
        </w:tabs>
        <w:ind w:left="0" w:firstLine="567"/>
        <w:jc w:val="both"/>
        <w:rPr>
          <w:bCs/>
          <w:sz w:val="28"/>
          <w:szCs w:val="28"/>
        </w:rPr>
      </w:pPr>
      <w:r w:rsidRPr="00CF1DB8">
        <w:rPr>
          <w:sz w:val="28"/>
          <w:szCs w:val="28"/>
        </w:rPr>
        <w:t xml:space="preserve">В договоре о целевом обучении </w:t>
      </w:r>
      <w:r w:rsidR="00744373" w:rsidRPr="00CF1DB8">
        <w:rPr>
          <w:sz w:val="28"/>
          <w:szCs w:val="28"/>
        </w:rPr>
        <w:t>мо</w:t>
      </w:r>
      <w:r w:rsidRPr="00CF1DB8">
        <w:rPr>
          <w:sz w:val="28"/>
          <w:szCs w:val="28"/>
        </w:rPr>
        <w:t>гут быть</w:t>
      </w:r>
      <w:r w:rsidR="00744373" w:rsidRPr="00CF1DB8">
        <w:rPr>
          <w:sz w:val="28"/>
          <w:szCs w:val="28"/>
        </w:rPr>
        <w:t xml:space="preserve"> у</w:t>
      </w:r>
      <w:r w:rsidR="00655824">
        <w:rPr>
          <w:sz w:val="28"/>
          <w:szCs w:val="28"/>
        </w:rPr>
        <w:t>казаны</w:t>
      </w:r>
      <w:r w:rsidRPr="00CF1DB8">
        <w:rPr>
          <w:sz w:val="28"/>
          <w:szCs w:val="28"/>
        </w:rPr>
        <w:t xml:space="preserve"> </w:t>
      </w:r>
      <w:r w:rsidR="0089389A">
        <w:rPr>
          <w:b/>
          <w:bCs/>
          <w:sz w:val="28"/>
          <w:szCs w:val="28"/>
        </w:rPr>
        <w:t>требования</w:t>
      </w:r>
      <w:r w:rsidR="0089389A">
        <w:rPr>
          <w:b/>
          <w:bCs/>
          <w:sz w:val="28"/>
          <w:szCs w:val="28"/>
        </w:rPr>
        <w:br/>
      </w:r>
      <w:r w:rsidR="00744373" w:rsidRPr="00CF1DB8">
        <w:rPr>
          <w:b/>
          <w:bCs/>
          <w:sz w:val="28"/>
          <w:szCs w:val="28"/>
        </w:rPr>
        <w:t>к успеваемости гражданина</w:t>
      </w:r>
      <w:r w:rsidR="00744373" w:rsidRPr="00CF1DB8">
        <w:rPr>
          <w:sz w:val="28"/>
          <w:szCs w:val="28"/>
        </w:rPr>
        <w:t>.</w:t>
      </w:r>
    </w:p>
    <w:p w14:paraId="75EB48D4" w14:textId="77777777" w:rsidR="00DF7CB4" w:rsidRPr="00CF1DB8" w:rsidRDefault="00DF7CB4" w:rsidP="00440E26">
      <w:pPr>
        <w:pStyle w:val="ConsPlusNormal"/>
        <w:widowControl/>
        <w:numPr>
          <w:ilvl w:val="0"/>
          <w:numId w:val="1"/>
        </w:numPr>
        <w:tabs>
          <w:tab w:val="left" w:pos="1134"/>
        </w:tabs>
        <w:ind w:left="0" w:firstLine="567"/>
        <w:jc w:val="both"/>
        <w:rPr>
          <w:bCs/>
          <w:sz w:val="28"/>
          <w:szCs w:val="28"/>
        </w:rPr>
      </w:pPr>
      <w:r w:rsidRPr="00CF1DB8">
        <w:rPr>
          <w:sz w:val="28"/>
          <w:szCs w:val="28"/>
        </w:rPr>
        <w:t>При этом в договоре о целевом обучении устанавливаются:</w:t>
      </w:r>
    </w:p>
    <w:p w14:paraId="5E55D4CA" w14:textId="77777777" w:rsidR="00DF7CB4" w:rsidRPr="00CF1DB8" w:rsidRDefault="00655824" w:rsidP="00DF7CB4">
      <w:pPr>
        <w:pStyle w:val="af8"/>
        <w:spacing w:before="0" w:beforeAutospacing="0" w:after="0" w:afterAutospacing="0"/>
        <w:ind w:firstLine="540"/>
        <w:jc w:val="both"/>
        <w:rPr>
          <w:sz w:val="28"/>
          <w:szCs w:val="28"/>
        </w:rPr>
      </w:pPr>
      <w:r w:rsidRPr="00CF1DB8">
        <w:rPr>
          <w:sz w:val="28"/>
          <w:szCs w:val="28"/>
        </w:rPr>
        <w:t>критери</w:t>
      </w:r>
      <w:r>
        <w:rPr>
          <w:sz w:val="28"/>
          <w:szCs w:val="28"/>
        </w:rPr>
        <w:t>и</w:t>
      </w:r>
      <w:r w:rsidRPr="00CF1DB8">
        <w:rPr>
          <w:sz w:val="28"/>
          <w:szCs w:val="28"/>
        </w:rPr>
        <w:t xml:space="preserve"> исполнения требований к успеваемости </w:t>
      </w:r>
      <w:r>
        <w:rPr>
          <w:sz w:val="28"/>
          <w:szCs w:val="28"/>
        </w:rPr>
        <w:t xml:space="preserve">в целом </w:t>
      </w:r>
      <w:r w:rsidR="006C40C4">
        <w:rPr>
          <w:sz w:val="28"/>
          <w:szCs w:val="28"/>
        </w:rPr>
        <w:t xml:space="preserve">по образовательной программе </w:t>
      </w:r>
      <w:r>
        <w:rPr>
          <w:sz w:val="28"/>
          <w:szCs w:val="28"/>
        </w:rPr>
        <w:t xml:space="preserve">или по конкретным </w:t>
      </w:r>
      <w:r w:rsidR="006C40C4">
        <w:rPr>
          <w:sz w:val="28"/>
          <w:szCs w:val="28"/>
        </w:rPr>
        <w:t xml:space="preserve">периодам обучения, </w:t>
      </w:r>
      <w:r w:rsidR="00CF1DB8" w:rsidRPr="00CF1DB8">
        <w:rPr>
          <w:sz w:val="28"/>
          <w:szCs w:val="28"/>
        </w:rPr>
        <w:t>дисциплин</w:t>
      </w:r>
      <w:r>
        <w:rPr>
          <w:sz w:val="28"/>
          <w:szCs w:val="28"/>
        </w:rPr>
        <w:t>ам</w:t>
      </w:r>
      <w:r w:rsidR="00CF1DB8" w:rsidRPr="00CF1DB8">
        <w:rPr>
          <w:sz w:val="28"/>
          <w:szCs w:val="28"/>
        </w:rPr>
        <w:t xml:space="preserve"> (модул</w:t>
      </w:r>
      <w:r>
        <w:rPr>
          <w:sz w:val="28"/>
          <w:szCs w:val="28"/>
        </w:rPr>
        <w:t>ям</w:t>
      </w:r>
      <w:r w:rsidR="00CF1DB8" w:rsidRPr="00CF1DB8">
        <w:rPr>
          <w:sz w:val="28"/>
          <w:szCs w:val="28"/>
        </w:rPr>
        <w:t>)</w:t>
      </w:r>
      <w:r>
        <w:rPr>
          <w:sz w:val="28"/>
          <w:szCs w:val="28"/>
        </w:rPr>
        <w:t>,</w:t>
      </w:r>
      <w:r w:rsidR="00CF1DB8" w:rsidRPr="00CF1DB8">
        <w:rPr>
          <w:sz w:val="28"/>
          <w:szCs w:val="28"/>
        </w:rPr>
        <w:t xml:space="preserve"> практик</w:t>
      </w:r>
      <w:r>
        <w:rPr>
          <w:sz w:val="28"/>
          <w:szCs w:val="28"/>
        </w:rPr>
        <w:t>ам</w:t>
      </w:r>
      <w:r w:rsidR="00DF7CB4" w:rsidRPr="00CF1DB8">
        <w:rPr>
          <w:sz w:val="28"/>
          <w:szCs w:val="28"/>
        </w:rPr>
        <w:t xml:space="preserve">; </w:t>
      </w:r>
    </w:p>
    <w:p w14:paraId="1DD13941" w14:textId="77777777" w:rsidR="00DF7CB4" w:rsidRPr="00CF1DB8" w:rsidRDefault="00DF7CB4" w:rsidP="00DF7CB4">
      <w:pPr>
        <w:pStyle w:val="af8"/>
        <w:spacing w:before="0" w:beforeAutospacing="0" w:after="0" w:afterAutospacing="0"/>
        <w:ind w:firstLine="540"/>
        <w:jc w:val="both"/>
        <w:rPr>
          <w:sz w:val="28"/>
          <w:szCs w:val="28"/>
        </w:rPr>
      </w:pPr>
      <w:r w:rsidRPr="00CF1DB8">
        <w:rPr>
          <w:sz w:val="28"/>
          <w:szCs w:val="28"/>
        </w:rPr>
        <w:t xml:space="preserve">порядок сокращения мер поддержки при невыполнении гражданином требований к успеваемости; </w:t>
      </w:r>
    </w:p>
    <w:p w14:paraId="7E8E2D5B" w14:textId="77777777" w:rsidR="00DF7CB4" w:rsidRPr="00CF1DB8" w:rsidRDefault="00DF7CB4" w:rsidP="00CF1DB8">
      <w:pPr>
        <w:pStyle w:val="af8"/>
        <w:spacing w:before="0" w:beforeAutospacing="0" w:after="0" w:afterAutospacing="0"/>
        <w:ind w:firstLine="540"/>
        <w:jc w:val="both"/>
        <w:rPr>
          <w:bCs/>
          <w:sz w:val="28"/>
          <w:szCs w:val="28"/>
        </w:rPr>
      </w:pPr>
      <w:r w:rsidRPr="00CF1DB8">
        <w:rPr>
          <w:sz w:val="28"/>
          <w:szCs w:val="28"/>
        </w:rPr>
        <w:t>условия восстановления мер поддержки</w:t>
      </w:r>
      <w:r w:rsidR="00CF1DB8" w:rsidRPr="00CF1DB8">
        <w:rPr>
          <w:sz w:val="28"/>
          <w:szCs w:val="28"/>
        </w:rPr>
        <w:t>.</w:t>
      </w:r>
    </w:p>
    <w:p w14:paraId="2F6EE57C" w14:textId="77777777" w:rsidR="00744373" w:rsidRPr="00DF7CB4" w:rsidRDefault="00744373" w:rsidP="00DF7CB4">
      <w:pPr>
        <w:pStyle w:val="ConsPlusNormal"/>
        <w:widowControl/>
        <w:tabs>
          <w:tab w:val="left" w:pos="1134"/>
        </w:tabs>
        <w:jc w:val="both"/>
        <w:rPr>
          <w:sz w:val="28"/>
          <w:szCs w:val="28"/>
        </w:rPr>
      </w:pPr>
    </w:p>
    <w:p w14:paraId="4C668F67" w14:textId="77777777" w:rsidR="00744373" w:rsidRPr="00DF7CB4" w:rsidRDefault="00744373" w:rsidP="00DF7CB4">
      <w:pPr>
        <w:pStyle w:val="ConsPlusNormal"/>
        <w:keepNext/>
        <w:widowControl/>
        <w:tabs>
          <w:tab w:val="left" w:pos="993"/>
        </w:tabs>
        <w:jc w:val="center"/>
        <w:rPr>
          <w:b/>
          <w:sz w:val="28"/>
          <w:szCs w:val="28"/>
        </w:rPr>
      </w:pPr>
      <w:r w:rsidRPr="00DF7CB4">
        <w:rPr>
          <w:b/>
          <w:sz w:val="28"/>
          <w:szCs w:val="28"/>
        </w:rPr>
        <w:t>Прохождение гражданином практической подготовки у заказчика</w:t>
      </w:r>
    </w:p>
    <w:p w14:paraId="15983597" w14:textId="77777777" w:rsidR="00744373" w:rsidRPr="00DF7CB4" w:rsidRDefault="00744373" w:rsidP="00DF7CB4">
      <w:pPr>
        <w:pStyle w:val="ConsPlusNormal"/>
        <w:keepNext/>
        <w:widowControl/>
        <w:tabs>
          <w:tab w:val="left" w:pos="993"/>
        </w:tabs>
        <w:jc w:val="center"/>
        <w:rPr>
          <w:b/>
          <w:sz w:val="28"/>
          <w:szCs w:val="28"/>
        </w:rPr>
      </w:pPr>
      <w:r w:rsidRPr="00DF7CB4">
        <w:rPr>
          <w:b/>
          <w:sz w:val="28"/>
          <w:szCs w:val="28"/>
        </w:rPr>
        <w:t>или работодателя и сопровождение гражданина наставником</w:t>
      </w:r>
    </w:p>
    <w:p w14:paraId="0B4CAD29" w14:textId="77777777" w:rsidR="00192674" w:rsidRPr="00DF7CB4" w:rsidRDefault="00744373" w:rsidP="00440E26">
      <w:pPr>
        <w:pStyle w:val="ConsPlusNormal"/>
        <w:widowControl/>
        <w:numPr>
          <w:ilvl w:val="0"/>
          <w:numId w:val="1"/>
        </w:numPr>
        <w:tabs>
          <w:tab w:val="left" w:pos="1134"/>
        </w:tabs>
        <w:ind w:left="0" w:firstLine="567"/>
        <w:jc w:val="both"/>
        <w:rPr>
          <w:bCs/>
          <w:sz w:val="28"/>
          <w:szCs w:val="28"/>
        </w:rPr>
      </w:pPr>
      <w:r w:rsidRPr="00DF7CB4">
        <w:rPr>
          <w:sz w:val="28"/>
          <w:szCs w:val="28"/>
        </w:rPr>
        <w:t xml:space="preserve">Договором о целевом обучении может предусматриваться прохождение гражданином практической подготовки, в том числе практики, </w:t>
      </w:r>
      <w:r w:rsidRPr="00DF7CB4">
        <w:rPr>
          <w:b/>
          <w:bCs/>
          <w:sz w:val="28"/>
          <w:szCs w:val="28"/>
        </w:rPr>
        <w:t xml:space="preserve">у заказчика или </w:t>
      </w:r>
      <w:r w:rsidRPr="00DF7CB4">
        <w:rPr>
          <w:b/>
          <w:bCs/>
          <w:sz w:val="28"/>
          <w:szCs w:val="28"/>
        </w:rPr>
        <w:br/>
        <w:t>у работодателя</w:t>
      </w:r>
      <w:r w:rsidRPr="00DF7CB4">
        <w:rPr>
          <w:sz w:val="28"/>
          <w:szCs w:val="28"/>
        </w:rPr>
        <w:t xml:space="preserve"> и индивидуальное сопровождение гражданина представителем заказчика или работодателя (наставником). </w:t>
      </w:r>
    </w:p>
    <w:p w14:paraId="179BC66E" w14:textId="77777777" w:rsidR="00744373" w:rsidRPr="00744373" w:rsidRDefault="00744373" w:rsidP="00440E26">
      <w:pPr>
        <w:pStyle w:val="ConsPlusNormal"/>
        <w:widowControl/>
        <w:numPr>
          <w:ilvl w:val="0"/>
          <w:numId w:val="1"/>
        </w:numPr>
        <w:tabs>
          <w:tab w:val="left" w:pos="1134"/>
        </w:tabs>
        <w:ind w:left="0" w:firstLine="567"/>
        <w:jc w:val="both"/>
        <w:rPr>
          <w:bCs/>
          <w:sz w:val="28"/>
          <w:szCs w:val="28"/>
        </w:rPr>
      </w:pPr>
      <w:r w:rsidRPr="00744373">
        <w:rPr>
          <w:sz w:val="28"/>
          <w:szCs w:val="28"/>
        </w:rPr>
        <w:t xml:space="preserve">Прохождение практики у заказчика или у работодателя может </w:t>
      </w:r>
      <w:r w:rsidR="00065021">
        <w:rPr>
          <w:sz w:val="28"/>
          <w:szCs w:val="28"/>
        </w:rPr>
        <w:br/>
      </w:r>
      <w:r w:rsidRPr="00744373">
        <w:rPr>
          <w:sz w:val="28"/>
          <w:szCs w:val="28"/>
        </w:rPr>
        <w:t xml:space="preserve">не предусматриваться только в том случае, если прохождение практики у заказчика или у работодателя </w:t>
      </w:r>
      <w:r w:rsidRPr="00744373">
        <w:rPr>
          <w:b/>
          <w:sz w:val="28"/>
          <w:szCs w:val="28"/>
        </w:rPr>
        <w:t>не представляется невозможным</w:t>
      </w:r>
      <w:r w:rsidRPr="00744373">
        <w:rPr>
          <w:sz w:val="28"/>
          <w:szCs w:val="28"/>
        </w:rPr>
        <w:t xml:space="preserve">, в том числе в связи </w:t>
      </w:r>
      <w:r w:rsidR="00065021">
        <w:rPr>
          <w:sz w:val="28"/>
          <w:szCs w:val="28"/>
        </w:rPr>
        <w:br/>
      </w:r>
      <w:r w:rsidRPr="00744373">
        <w:rPr>
          <w:sz w:val="28"/>
          <w:szCs w:val="28"/>
        </w:rPr>
        <w:t>с отсутствием необходимых технических средств, помещений.</w:t>
      </w:r>
    </w:p>
    <w:p w14:paraId="4E1816D8" w14:textId="77777777" w:rsidR="006C40C4" w:rsidRPr="0016272B" w:rsidRDefault="006C40C4" w:rsidP="00440E26">
      <w:pPr>
        <w:pStyle w:val="ConsPlusNormal"/>
        <w:widowControl/>
        <w:numPr>
          <w:ilvl w:val="0"/>
          <w:numId w:val="1"/>
        </w:numPr>
        <w:tabs>
          <w:tab w:val="left" w:pos="1134"/>
        </w:tabs>
        <w:ind w:left="0" w:firstLine="567"/>
        <w:jc w:val="both"/>
        <w:rPr>
          <w:bCs/>
          <w:sz w:val="28"/>
          <w:szCs w:val="28"/>
        </w:rPr>
      </w:pPr>
      <w:r w:rsidRPr="0016272B">
        <w:rPr>
          <w:b/>
          <w:bCs/>
          <w:sz w:val="28"/>
          <w:szCs w:val="28"/>
        </w:rPr>
        <w:t xml:space="preserve">Наставник назначается </w:t>
      </w:r>
      <w:r w:rsidRPr="0016272B">
        <w:rPr>
          <w:sz w:val="28"/>
          <w:szCs w:val="28"/>
        </w:rPr>
        <w:t xml:space="preserve">заказчиком или работодателем по согласованию с </w:t>
      </w:r>
      <w:r w:rsidRPr="0016272B">
        <w:rPr>
          <w:bCs/>
          <w:sz w:val="28"/>
          <w:szCs w:val="28"/>
        </w:rPr>
        <w:t>организацией</w:t>
      </w:r>
      <w:r w:rsidR="0016272B" w:rsidRPr="0016272B">
        <w:rPr>
          <w:sz w:val="28"/>
          <w:szCs w:val="28"/>
        </w:rPr>
        <w:t>, осуществляющей образовательную деятельность</w:t>
      </w:r>
      <w:r w:rsidRPr="0016272B">
        <w:rPr>
          <w:sz w:val="28"/>
          <w:szCs w:val="28"/>
        </w:rPr>
        <w:t xml:space="preserve">. Один наставник может быть назначен для сопровождения одного или нескольких граждан (обучающихся). При этом заказчик или работодатель должен обеспечить необходимый уровень сопровождения граждан. </w:t>
      </w:r>
    </w:p>
    <w:p w14:paraId="0D312EBE" w14:textId="77777777" w:rsidR="00744373" w:rsidRDefault="00744373" w:rsidP="00744373">
      <w:pPr>
        <w:pStyle w:val="ConsPlusNormal"/>
        <w:widowControl/>
        <w:tabs>
          <w:tab w:val="left" w:pos="1134"/>
        </w:tabs>
        <w:jc w:val="both"/>
        <w:rPr>
          <w:sz w:val="28"/>
          <w:szCs w:val="28"/>
        </w:rPr>
      </w:pPr>
    </w:p>
    <w:p w14:paraId="32DAF36F" w14:textId="77777777" w:rsidR="00744373" w:rsidRDefault="00744373" w:rsidP="00744373">
      <w:pPr>
        <w:pStyle w:val="ConsPlusNormal"/>
        <w:keepNext/>
        <w:widowControl/>
        <w:tabs>
          <w:tab w:val="left" w:pos="993"/>
        </w:tabs>
        <w:jc w:val="center"/>
        <w:rPr>
          <w:b/>
          <w:bCs/>
          <w:sz w:val="28"/>
          <w:szCs w:val="28"/>
        </w:rPr>
      </w:pPr>
      <w:r w:rsidRPr="00814F22">
        <w:rPr>
          <w:b/>
          <w:bCs/>
          <w:sz w:val="28"/>
          <w:szCs w:val="28"/>
        </w:rPr>
        <w:lastRenderedPageBreak/>
        <w:t xml:space="preserve">Осуществление трудовой деятельности </w:t>
      </w:r>
    </w:p>
    <w:p w14:paraId="14B9BCF2" w14:textId="77777777" w:rsidR="00744373" w:rsidRDefault="00744373" w:rsidP="00744373">
      <w:pPr>
        <w:pStyle w:val="ConsPlusNormal"/>
        <w:keepNext/>
        <w:widowControl/>
        <w:tabs>
          <w:tab w:val="left" w:pos="993"/>
        </w:tabs>
        <w:jc w:val="center"/>
        <w:rPr>
          <w:b/>
          <w:bCs/>
          <w:sz w:val="28"/>
          <w:szCs w:val="28"/>
        </w:rPr>
      </w:pPr>
      <w:r w:rsidRPr="00814F22">
        <w:rPr>
          <w:b/>
          <w:bCs/>
          <w:sz w:val="28"/>
          <w:szCs w:val="28"/>
        </w:rPr>
        <w:t>в соответствии с договором о целевом обучении </w:t>
      </w:r>
    </w:p>
    <w:p w14:paraId="34925EAA" w14:textId="77777777" w:rsidR="00EE5CDB" w:rsidRPr="00E451A9" w:rsidRDefault="00EE5CDB" w:rsidP="00440E26">
      <w:pPr>
        <w:pStyle w:val="ConsPlusNormal"/>
        <w:widowControl/>
        <w:numPr>
          <w:ilvl w:val="0"/>
          <w:numId w:val="1"/>
        </w:numPr>
        <w:tabs>
          <w:tab w:val="left" w:pos="1134"/>
        </w:tabs>
        <w:ind w:left="0" w:firstLine="567"/>
        <w:jc w:val="both"/>
        <w:rPr>
          <w:bCs/>
          <w:sz w:val="28"/>
          <w:szCs w:val="28"/>
        </w:rPr>
      </w:pPr>
      <w:r w:rsidRPr="00E451A9">
        <w:rPr>
          <w:sz w:val="28"/>
          <w:szCs w:val="28"/>
        </w:rPr>
        <w:t xml:space="preserve">В </w:t>
      </w:r>
      <w:r w:rsidR="00E451A9" w:rsidRPr="00E451A9">
        <w:rPr>
          <w:sz w:val="28"/>
          <w:szCs w:val="28"/>
        </w:rPr>
        <w:t xml:space="preserve">договоре о целевом обучении </w:t>
      </w:r>
      <w:r w:rsidR="00701388" w:rsidRPr="00E451A9">
        <w:rPr>
          <w:sz w:val="28"/>
          <w:szCs w:val="28"/>
        </w:rPr>
        <w:t>указыва</w:t>
      </w:r>
      <w:r w:rsidRPr="00E451A9">
        <w:rPr>
          <w:sz w:val="28"/>
          <w:szCs w:val="28"/>
        </w:rPr>
        <w:t xml:space="preserve">ются </w:t>
      </w:r>
      <w:r w:rsidR="00701388" w:rsidRPr="00E451A9">
        <w:rPr>
          <w:sz w:val="28"/>
          <w:szCs w:val="28"/>
        </w:rPr>
        <w:t xml:space="preserve">сведения об </w:t>
      </w:r>
      <w:r w:rsidRPr="00E451A9">
        <w:rPr>
          <w:b/>
          <w:bCs/>
          <w:sz w:val="28"/>
          <w:szCs w:val="28"/>
        </w:rPr>
        <w:t>осуществлени</w:t>
      </w:r>
      <w:r w:rsidR="00701388" w:rsidRPr="00E451A9">
        <w:rPr>
          <w:b/>
          <w:bCs/>
          <w:sz w:val="28"/>
          <w:szCs w:val="28"/>
        </w:rPr>
        <w:t>и</w:t>
      </w:r>
      <w:r w:rsidRPr="00E451A9">
        <w:rPr>
          <w:b/>
          <w:bCs/>
          <w:sz w:val="28"/>
          <w:szCs w:val="28"/>
        </w:rPr>
        <w:t xml:space="preserve"> гражданином трудовой деятельности </w:t>
      </w:r>
      <w:r w:rsidRPr="006C40C4">
        <w:rPr>
          <w:sz w:val="28"/>
          <w:szCs w:val="28"/>
        </w:rPr>
        <w:t>пос</w:t>
      </w:r>
      <w:r w:rsidR="00C0468C">
        <w:rPr>
          <w:sz w:val="28"/>
          <w:szCs w:val="28"/>
        </w:rPr>
        <w:t>л</w:t>
      </w:r>
      <w:r w:rsidRPr="006C40C4">
        <w:rPr>
          <w:sz w:val="28"/>
          <w:szCs w:val="28"/>
        </w:rPr>
        <w:t xml:space="preserve">е завершения освоения </w:t>
      </w:r>
      <w:r w:rsidRPr="00E451A9">
        <w:rPr>
          <w:sz w:val="28"/>
          <w:szCs w:val="28"/>
        </w:rPr>
        <w:t>образовательной программы:</w:t>
      </w:r>
    </w:p>
    <w:p w14:paraId="6E4675EC" w14:textId="77777777" w:rsidR="006C40C4" w:rsidRDefault="00701388" w:rsidP="006C40C4">
      <w:pPr>
        <w:pStyle w:val="ConsPlusNormal"/>
        <w:widowControl/>
        <w:tabs>
          <w:tab w:val="left" w:pos="993"/>
        </w:tabs>
        <w:ind w:firstLine="567"/>
        <w:jc w:val="both"/>
        <w:rPr>
          <w:sz w:val="28"/>
          <w:szCs w:val="28"/>
        </w:rPr>
      </w:pPr>
      <w:r w:rsidRPr="00701388">
        <w:rPr>
          <w:sz w:val="28"/>
          <w:szCs w:val="28"/>
        </w:rPr>
        <w:t>сведения о месте осуществления трудовой деятельности: наименование или профиль деятельности организации, в которой будет осуществляться трудовая деятельность, или трудовая функция (функции) работника;</w:t>
      </w:r>
    </w:p>
    <w:p w14:paraId="2026DA98" w14:textId="77777777" w:rsidR="006C40C4" w:rsidRDefault="00701388" w:rsidP="006C40C4">
      <w:pPr>
        <w:pStyle w:val="ConsPlusNormal"/>
        <w:widowControl/>
        <w:tabs>
          <w:tab w:val="left" w:pos="993"/>
        </w:tabs>
        <w:ind w:firstLine="567"/>
        <w:jc w:val="both"/>
        <w:rPr>
          <w:sz w:val="28"/>
          <w:szCs w:val="28"/>
        </w:rPr>
      </w:pPr>
      <w:r w:rsidRPr="00065021">
        <w:rPr>
          <w:spacing w:val="-6"/>
          <w:sz w:val="28"/>
          <w:szCs w:val="28"/>
        </w:rPr>
        <w:t>территориальная характеристика места осущ</w:t>
      </w:r>
      <w:r w:rsidR="00065021" w:rsidRPr="00065021">
        <w:rPr>
          <w:spacing w:val="-6"/>
          <w:sz w:val="28"/>
          <w:szCs w:val="28"/>
        </w:rPr>
        <w:t xml:space="preserve">ествления трудовой деятельности </w:t>
      </w:r>
      <w:r w:rsidRPr="00065021">
        <w:rPr>
          <w:spacing w:val="-6"/>
          <w:sz w:val="28"/>
          <w:szCs w:val="28"/>
        </w:rPr>
        <w:t>–</w:t>
      </w:r>
      <w:r w:rsidRPr="00701388">
        <w:rPr>
          <w:sz w:val="28"/>
          <w:szCs w:val="28"/>
        </w:rPr>
        <w:t xml:space="preserve">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w:t>
      </w:r>
      <w:r w:rsidR="00065021">
        <w:rPr>
          <w:sz w:val="28"/>
          <w:szCs w:val="28"/>
        </w:rPr>
        <w:br/>
      </w:r>
      <w:r w:rsidRPr="00701388">
        <w:rPr>
          <w:sz w:val="28"/>
          <w:szCs w:val="28"/>
        </w:rPr>
        <w:t xml:space="preserve">в пределах субъекта Российской Федерации (муниципального образования), или наименование субъекта (субъектов) Российской Федерации; </w:t>
      </w:r>
    </w:p>
    <w:p w14:paraId="0D9CB670" w14:textId="77777777" w:rsidR="006C40C4" w:rsidRDefault="00701388" w:rsidP="006C40C4">
      <w:pPr>
        <w:pStyle w:val="ConsPlusNormal"/>
        <w:widowControl/>
        <w:tabs>
          <w:tab w:val="left" w:pos="993"/>
        </w:tabs>
        <w:ind w:firstLine="567"/>
        <w:jc w:val="both"/>
        <w:rPr>
          <w:sz w:val="28"/>
          <w:szCs w:val="28"/>
        </w:rPr>
      </w:pPr>
      <w:r w:rsidRPr="006C40C4">
        <w:rPr>
          <w:sz w:val="28"/>
          <w:szCs w:val="28"/>
        </w:rPr>
        <w:t xml:space="preserve">срок осуществления трудовой деятельности – не менее 3 лет и не более 5 </w:t>
      </w:r>
      <w:r w:rsidRPr="00701388">
        <w:rPr>
          <w:sz w:val="28"/>
          <w:szCs w:val="28"/>
        </w:rPr>
        <w:t>лет</w:t>
      </w:r>
      <w:r>
        <w:rPr>
          <w:sz w:val="28"/>
          <w:szCs w:val="28"/>
        </w:rPr>
        <w:t>;</w:t>
      </w:r>
    </w:p>
    <w:p w14:paraId="500FA986" w14:textId="77777777" w:rsidR="006C40C4" w:rsidRDefault="00701388" w:rsidP="006C40C4">
      <w:pPr>
        <w:pStyle w:val="ConsPlusNormal"/>
        <w:widowControl/>
        <w:tabs>
          <w:tab w:val="left" w:pos="993"/>
        </w:tabs>
        <w:ind w:firstLine="567"/>
        <w:jc w:val="both"/>
        <w:rPr>
          <w:sz w:val="28"/>
          <w:szCs w:val="28"/>
        </w:rPr>
      </w:pPr>
      <w:r w:rsidRPr="00701388">
        <w:rPr>
          <w:sz w:val="28"/>
          <w:szCs w:val="28"/>
        </w:rPr>
        <w:t xml:space="preserve">условия возможного изменения места осуществления трудовой деятельности; </w:t>
      </w:r>
    </w:p>
    <w:p w14:paraId="03E7546C" w14:textId="77777777" w:rsidR="00E451A9" w:rsidRPr="00701388" w:rsidRDefault="00E451A9" w:rsidP="006C40C4">
      <w:pPr>
        <w:pStyle w:val="ConsPlusNormal"/>
        <w:widowControl/>
        <w:tabs>
          <w:tab w:val="left" w:pos="993"/>
        </w:tabs>
        <w:ind w:firstLine="567"/>
        <w:jc w:val="both"/>
        <w:rPr>
          <w:sz w:val="28"/>
          <w:szCs w:val="28"/>
        </w:rPr>
      </w:pPr>
      <w:r w:rsidRPr="00701388">
        <w:rPr>
          <w:sz w:val="28"/>
          <w:szCs w:val="28"/>
        </w:rPr>
        <w:t xml:space="preserve">иные условия осуществления трудовой деятельности (указываются </w:t>
      </w:r>
      <w:r w:rsidR="00065021">
        <w:rPr>
          <w:sz w:val="28"/>
          <w:szCs w:val="28"/>
        </w:rPr>
        <w:br/>
      </w:r>
      <w:r w:rsidRPr="00701388">
        <w:rPr>
          <w:sz w:val="28"/>
          <w:szCs w:val="28"/>
        </w:rPr>
        <w:t>по решению заказчика)</w:t>
      </w:r>
      <w:r>
        <w:rPr>
          <w:sz w:val="28"/>
          <w:szCs w:val="28"/>
        </w:rPr>
        <w:t>.</w:t>
      </w:r>
      <w:r w:rsidRPr="00701388">
        <w:rPr>
          <w:sz w:val="28"/>
          <w:szCs w:val="28"/>
        </w:rPr>
        <w:t xml:space="preserve"> </w:t>
      </w:r>
    </w:p>
    <w:p w14:paraId="5C9E656F" w14:textId="77777777" w:rsidR="00744373" w:rsidRDefault="00744373" w:rsidP="00814F22">
      <w:pPr>
        <w:pStyle w:val="ConsPlusNormal"/>
        <w:widowControl/>
        <w:tabs>
          <w:tab w:val="left" w:pos="1134"/>
        </w:tabs>
        <w:jc w:val="both"/>
        <w:rPr>
          <w:bCs/>
          <w:sz w:val="28"/>
          <w:szCs w:val="28"/>
        </w:rPr>
      </w:pPr>
    </w:p>
    <w:p w14:paraId="43A647FD" w14:textId="77777777" w:rsidR="00B63D42" w:rsidRDefault="004F10E2" w:rsidP="0091471C">
      <w:pPr>
        <w:pStyle w:val="ConsPlusNormal"/>
        <w:tabs>
          <w:tab w:val="left" w:pos="993"/>
        </w:tabs>
        <w:jc w:val="center"/>
        <w:rPr>
          <w:b/>
          <w:sz w:val="28"/>
          <w:szCs w:val="28"/>
        </w:rPr>
      </w:pPr>
      <w:r w:rsidRPr="00B56112">
        <w:rPr>
          <w:b/>
          <w:sz w:val="28"/>
          <w:szCs w:val="28"/>
        </w:rPr>
        <w:t xml:space="preserve">Санкции за неисполнение обязательств по договору о целевом </w:t>
      </w:r>
    </w:p>
    <w:p w14:paraId="5D2487A1" w14:textId="77777777" w:rsidR="00B63D42" w:rsidRDefault="004F10E2" w:rsidP="0091471C">
      <w:pPr>
        <w:pStyle w:val="ConsPlusNormal"/>
        <w:tabs>
          <w:tab w:val="left" w:pos="993"/>
        </w:tabs>
        <w:jc w:val="center"/>
        <w:rPr>
          <w:b/>
          <w:sz w:val="28"/>
          <w:szCs w:val="28"/>
        </w:rPr>
      </w:pPr>
      <w:r w:rsidRPr="002B5B95">
        <w:rPr>
          <w:b/>
          <w:sz w:val="28"/>
          <w:szCs w:val="28"/>
        </w:rPr>
        <w:t xml:space="preserve">обучении, за отказ от заключения договора о целевом обучении </w:t>
      </w:r>
    </w:p>
    <w:p w14:paraId="5D7419B5" w14:textId="77777777" w:rsidR="00063383" w:rsidRPr="00063383" w:rsidRDefault="00B82E8B" w:rsidP="00440E26">
      <w:pPr>
        <w:pStyle w:val="ConsPlusNormal"/>
        <w:widowControl/>
        <w:numPr>
          <w:ilvl w:val="0"/>
          <w:numId w:val="1"/>
        </w:numPr>
        <w:tabs>
          <w:tab w:val="left" w:pos="1134"/>
        </w:tabs>
        <w:ind w:left="0" w:firstLine="567"/>
        <w:jc w:val="both"/>
        <w:rPr>
          <w:bCs/>
          <w:sz w:val="28"/>
          <w:szCs w:val="28"/>
        </w:rPr>
      </w:pPr>
      <w:r w:rsidRPr="00063383">
        <w:rPr>
          <w:bCs/>
          <w:sz w:val="28"/>
          <w:szCs w:val="28"/>
        </w:rPr>
        <w:t xml:space="preserve">Если </w:t>
      </w:r>
      <w:r w:rsidRPr="00063383">
        <w:rPr>
          <w:b/>
          <w:sz w:val="28"/>
          <w:szCs w:val="28"/>
        </w:rPr>
        <w:t xml:space="preserve">заказчик не исполнил обязательства </w:t>
      </w:r>
      <w:r w:rsidRPr="00063383">
        <w:rPr>
          <w:bCs/>
          <w:sz w:val="28"/>
          <w:szCs w:val="28"/>
        </w:rPr>
        <w:t xml:space="preserve">по договору о целевом обучении, то он </w:t>
      </w:r>
      <w:r w:rsidR="00063383" w:rsidRPr="00063383">
        <w:rPr>
          <w:sz w:val="28"/>
          <w:szCs w:val="28"/>
        </w:rPr>
        <w:t xml:space="preserve">выплачивает гражданину компенсацию в размере </w:t>
      </w:r>
      <w:r w:rsidR="00063383" w:rsidRPr="006C40C4">
        <w:rPr>
          <w:b/>
          <w:bCs/>
          <w:sz w:val="28"/>
          <w:szCs w:val="28"/>
        </w:rPr>
        <w:t xml:space="preserve">трехкратной среднемесячной начисленной заработной платы </w:t>
      </w:r>
      <w:r w:rsidR="00063383" w:rsidRPr="00063383">
        <w:rPr>
          <w:sz w:val="28"/>
          <w:szCs w:val="28"/>
        </w:rPr>
        <w:t xml:space="preserve">в субъекте Российской Федерации, на территории которого гражданин должен был быть трудоустроен </w:t>
      </w:r>
      <w:r w:rsidR="00065021">
        <w:rPr>
          <w:sz w:val="28"/>
          <w:szCs w:val="28"/>
        </w:rPr>
        <w:br/>
      </w:r>
      <w:r w:rsidR="00063383" w:rsidRPr="00063383">
        <w:rPr>
          <w:sz w:val="28"/>
          <w:szCs w:val="28"/>
        </w:rPr>
        <w:t>в соответствии с договором о целевом обучении.</w:t>
      </w:r>
    </w:p>
    <w:p w14:paraId="4A0B1603" w14:textId="77777777" w:rsidR="00063383" w:rsidRPr="00063383" w:rsidRDefault="00B82E8B" w:rsidP="00440E26">
      <w:pPr>
        <w:pStyle w:val="ConsPlusNormal"/>
        <w:widowControl/>
        <w:numPr>
          <w:ilvl w:val="0"/>
          <w:numId w:val="1"/>
        </w:numPr>
        <w:tabs>
          <w:tab w:val="left" w:pos="1134"/>
        </w:tabs>
        <w:ind w:left="0" w:firstLine="567"/>
        <w:jc w:val="both"/>
        <w:rPr>
          <w:bCs/>
          <w:sz w:val="28"/>
          <w:szCs w:val="28"/>
        </w:rPr>
      </w:pPr>
      <w:r w:rsidRPr="00063383">
        <w:rPr>
          <w:bCs/>
          <w:sz w:val="28"/>
          <w:szCs w:val="28"/>
        </w:rPr>
        <w:t xml:space="preserve">Если </w:t>
      </w:r>
      <w:r w:rsidRPr="00063383">
        <w:rPr>
          <w:b/>
          <w:sz w:val="28"/>
          <w:szCs w:val="28"/>
        </w:rPr>
        <w:t xml:space="preserve">гражданин не исполнил обязательства </w:t>
      </w:r>
      <w:r w:rsidRPr="00063383">
        <w:rPr>
          <w:bCs/>
          <w:sz w:val="28"/>
          <w:szCs w:val="28"/>
        </w:rPr>
        <w:t xml:space="preserve">по договору о целевом обучении, то он </w:t>
      </w:r>
      <w:r w:rsidR="00063383" w:rsidRPr="00063383">
        <w:rPr>
          <w:sz w:val="28"/>
          <w:szCs w:val="28"/>
        </w:rPr>
        <w:t xml:space="preserve">возмещает заказчику целевого обучения расходы, связанные </w:t>
      </w:r>
      <w:r w:rsidR="00065021">
        <w:rPr>
          <w:sz w:val="28"/>
          <w:szCs w:val="28"/>
        </w:rPr>
        <w:br/>
      </w:r>
      <w:r w:rsidR="00063383" w:rsidRPr="00063383">
        <w:rPr>
          <w:sz w:val="28"/>
          <w:szCs w:val="28"/>
        </w:rPr>
        <w:t xml:space="preserve">с предоставлением </w:t>
      </w:r>
      <w:r w:rsidR="00063383" w:rsidRPr="006C40C4">
        <w:rPr>
          <w:b/>
          <w:bCs/>
          <w:sz w:val="28"/>
          <w:szCs w:val="28"/>
        </w:rPr>
        <w:t>мер поддержки</w:t>
      </w:r>
      <w:r w:rsidR="006C40C4" w:rsidRPr="006C40C4">
        <w:rPr>
          <w:b/>
          <w:bCs/>
          <w:sz w:val="28"/>
          <w:szCs w:val="28"/>
        </w:rPr>
        <w:t xml:space="preserve"> </w:t>
      </w:r>
      <w:r w:rsidR="006C40C4">
        <w:rPr>
          <w:sz w:val="28"/>
          <w:szCs w:val="28"/>
        </w:rPr>
        <w:t>в период обучения</w:t>
      </w:r>
      <w:r w:rsidR="00063383" w:rsidRPr="00063383">
        <w:rPr>
          <w:sz w:val="28"/>
          <w:szCs w:val="28"/>
        </w:rPr>
        <w:t xml:space="preserve">. </w:t>
      </w:r>
    </w:p>
    <w:p w14:paraId="26584217" w14:textId="77777777" w:rsidR="00B63D42" w:rsidRPr="00B63D42" w:rsidRDefault="00B63D42" w:rsidP="00440E26">
      <w:pPr>
        <w:pStyle w:val="ConsPlusNormal"/>
        <w:widowControl/>
        <w:numPr>
          <w:ilvl w:val="0"/>
          <w:numId w:val="1"/>
        </w:numPr>
        <w:tabs>
          <w:tab w:val="left" w:pos="1134"/>
        </w:tabs>
        <w:ind w:left="0" w:firstLine="567"/>
        <w:jc w:val="both"/>
        <w:rPr>
          <w:sz w:val="28"/>
          <w:szCs w:val="28"/>
        </w:rPr>
      </w:pPr>
      <w:r w:rsidRPr="00B63D42">
        <w:rPr>
          <w:b/>
          <w:sz w:val="28"/>
          <w:szCs w:val="28"/>
        </w:rPr>
        <w:t>Если гражданин принят на целевое обучение в пределах квоты</w:t>
      </w:r>
      <w:r w:rsidRPr="00B63D42">
        <w:rPr>
          <w:bCs/>
          <w:sz w:val="28"/>
          <w:szCs w:val="28"/>
        </w:rPr>
        <w:t xml:space="preserve">, </w:t>
      </w:r>
      <w:r w:rsidR="00065021">
        <w:rPr>
          <w:bCs/>
          <w:sz w:val="28"/>
          <w:szCs w:val="28"/>
        </w:rPr>
        <w:br/>
      </w:r>
      <w:r w:rsidRPr="00B63D42">
        <w:rPr>
          <w:bCs/>
          <w:sz w:val="28"/>
          <w:szCs w:val="28"/>
        </w:rPr>
        <w:t xml:space="preserve">то </w:t>
      </w:r>
      <w:r w:rsidRPr="006C40C4">
        <w:rPr>
          <w:bCs/>
          <w:sz w:val="28"/>
          <w:szCs w:val="28"/>
        </w:rPr>
        <w:t xml:space="preserve">применяются </w:t>
      </w:r>
      <w:r>
        <w:rPr>
          <w:b/>
          <w:sz w:val="28"/>
          <w:szCs w:val="28"/>
        </w:rPr>
        <w:t>дополнительные санкции</w:t>
      </w:r>
      <w:r w:rsidRPr="00B63D42">
        <w:rPr>
          <w:bCs/>
          <w:sz w:val="28"/>
          <w:szCs w:val="28"/>
        </w:rPr>
        <w:t>:</w:t>
      </w:r>
    </w:p>
    <w:p w14:paraId="22EC2D65" w14:textId="77777777" w:rsidR="00B63D42" w:rsidRPr="00B63D42" w:rsidRDefault="00B63D42" w:rsidP="00440E26">
      <w:pPr>
        <w:pStyle w:val="ConsPlusNormal"/>
        <w:widowControl/>
        <w:numPr>
          <w:ilvl w:val="0"/>
          <w:numId w:val="6"/>
        </w:numPr>
        <w:tabs>
          <w:tab w:val="left" w:pos="993"/>
        </w:tabs>
        <w:ind w:left="0" w:firstLine="567"/>
        <w:jc w:val="both"/>
        <w:rPr>
          <w:sz w:val="28"/>
          <w:szCs w:val="28"/>
        </w:rPr>
      </w:pPr>
      <w:r w:rsidRPr="006C40C4">
        <w:rPr>
          <w:bCs/>
          <w:sz w:val="28"/>
          <w:szCs w:val="28"/>
        </w:rPr>
        <w:t xml:space="preserve">санкции к </w:t>
      </w:r>
      <w:r>
        <w:rPr>
          <w:b/>
          <w:sz w:val="28"/>
          <w:szCs w:val="28"/>
        </w:rPr>
        <w:t>заказчику</w:t>
      </w:r>
      <w:r w:rsidRPr="00B63D42">
        <w:rPr>
          <w:bCs/>
          <w:sz w:val="28"/>
          <w:szCs w:val="28"/>
        </w:rPr>
        <w:t>:</w:t>
      </w:r>
    </w:p>
    <w:p w14:paraId="599648A4" w14:textId="77777777" w:rsidR="00B63D42" w:rsidRDefault="00B63D42" w:rsidP="00B63D42">
      <w:pPr>
        <w:pStyle w:val="ConsPlusNormal"/>
        <w:widowControl/>
        <w:tabs>
          <w:tab w:val="left" w:pos="1134"/>
        </w:tabs>
        <w:ind w:firstLine="567"/>
        <w:jc w:val="both"/>
        <w:rPr>
          <w:bCs/>
          <w:sz w:val="28"/>
          <w:szCs w:val="28"/>
        </w:rPr>
      </w:pPr>
      <w:r w:rsidRPr="00B63D42">
        <w:rPr>
          <w:sz w:val="28"/>
          <w:szCs w:val="28"/>
        </w:rPr>
        <w:t xml:space="preserve">если </w:t>
      </w:r>
      <w:r w:rsidR="008B38BD" w:rsidRPr="00B63D42">
        <w:rPr>
          <w:sz w:val="28"/>
          <w:szCs w:val="28"/>
        </w:rPr>
        <w:t xml:space="preserve">заказчик </w:t>
      </w:r>
      <w:r w:rsidR="008B38BD" w:rsidRPr="006C40C4">
        <w:rPr>
          <w:b/>
          <w:bCs/>
          <w:sz w:val="28"/>
          <w:szCs w:val="28"/>
        </w:rPr>
        <w:t>отказался от заключения договора или расторгнул договор в одностороннем порядке до первой промежуточной аттестации гражданина</w:t>
      </w:r>
      <w:r w:rsidR="00744373" w:rsidRPr="00B63D42">
        <w:rPr>
          <w:sz w:val="28"/>
          <w:szCs w:val="28"/>
        </w:rPr>
        <w:t xml:space="preserve">, </w:t>
      </w:r>
      <w:r w:rsidR="00744373" w:rsidRPr="00B63D42">
        <w:rPr>
          <w:bCs/>
          <w:sz w:val="28"/>
          <w:szCs w:val="28"/>
        </w:rPr>
        <w:t>заказчик выплачивает</w:t>
      </w:r>
      <w:r w:rsidR="00744373" w:rsidRPr="00B63D42">
        <w:rPr>
          <w:sz w:val="28"/>
          <w:szCs w:val="28"/>
        </w:rPr>
        <w:t xml:space="preserve"> </w:t>
      </w:r>
      <w:r w:rsidR="00744373" w:rsidRPr="00B63D42">
        <w:rPr>
          <w:b/>
          <w:sz w:val="28"/>
          <w:szCs w:val="28"/>
        </w:rPr>
        <w:t>штраф в размере затрат за первый год обучения гражданина</w:t>
      </w:r>
      <w:r w:rsidRPr="00B63D42">
        <w:rPr>
          <w:bCs/>
          <w:sz w:val="28"/>
          <w:szCs w:val="28"/>
        </w:rPr>
        <w:t>;</w:t>
      </w:r>
    </w:p>
    <w:p w14:paraId="756DAA52" w14:textId="77777777" w:rsidR="008B38BD" w:rsidRDefault="00B63D42" w:rsidP="00B63D42">
      <w:pPr>
        <w:pStyle w:val="ConsPlusNormal"/>
        <w:widowControl/>
        <w:tabs>
          <w:tab w:val="left" w:pos="1134"/>
        </w:tabs>
        <w:ind w:firstLine="567"/>
        <w:jc w:val="both"/>
        <w:rPr>
          <w:sz w:val="28"/>
          <w:szCs w:val="28"/>
        </w:rPr>
      </w:pPr>
      <w:r w:rsidRPr="00B63D42">
        <w:rPr>
          <w:sz w:val="28"/>
          <w:szCs w:val="28"/>
        </w:rPr>
        <w:t xml:space="preserve">если </w:t>
      </w:r>
      <w:r w:rsidR="008B38BD" w:rsidRPr="00B63D42">
        <w:rPr>
          <w:sz w:val="28"/>
          <w:szCs w:val="28"/>
        </w:rPr>
        <w:t xml:space="preserve">заказчик </w:t>
      </w:r>
      <w:r w:rsidR="008B38BD" w:rsidRPr="006C40C4">
        <w:rPr>
          <w:b/>
          <w:bCs/>
          <w:sz w:val="28"/>
          <w:szCs w:val="28"/>
        </w:rPr>
        <w:t>не исполнил обязательство по трудоустройству или расторгнул договор в одностороннем порядке</w:t>
      </w:r>
      <w:r w:rsidR="008B38BD" w:rsidRPr="00B63D42">
        <w:rPr>
          <w:sz w:val="28"/>
          <w:szCs w:val="28"/>
        </w:rPr>
        <w:t xml:space="preserve"> (за исключением расторжения договора до первой промежуточной аттестации)</w:t>
      </w:r>
      <w:r w:rsidRPr="00B63D42">
        <w:rPr>
          <w:sz w:val="28"/>
          <w:szCs w:val="28"/>
        </w:rPr>
        <w:t xml:space="preserve">, </w:t>
      </w:r>
      <w:r w:rsidRPr="00B63D42">
        <w:rPr>
          <w:bCs/>
          <w:sz w:val="28"/>
          <w:szCs w:val="28"/>
        </w:rPr>
        <w:t xml:space="preserve">заказчик выплачивает </w:t>
      </w:r>
      <w:r w:rsidRPr="00B63D42">
        <w:rPr>
          <w:b/>
          <w:sz w:val="28"/>
          <w:szCs w:val="28"/>
        </w:rPr>
        <w:t xml:space="preserve">штраф </w:t>
      </w:r>
      <w:r w:rsidR="00065021">
        <w:rPr>
          <w:b/>
          <w:sz w:val="28"/>
          <w:szCs w:val="28"/>
        </w:rPr>
        <w:br/>
      </w:r>
      <w:r w:rsidRPr="00B63D42">
        <w:rPr>
          <w:b/>
          <w:sz w:val="28"/>
          <w:szCs w:val="28"/>
        </w:rPr>
        <w:t>в размере затрат за период фактического обучения гражданина до дня расторжения договора</w:t>
      </w:r>
      <w:r w:rsidR="00B82E8B">
        <w:rPr>
          <w:sz w:val="28"/>
          <w:szCs w:val="28"/>
        </w:rPr>
        <w:t>;</w:t>
      </w:r>
    </w:p>
    <w:p w14:paraId="0B2BF777" w14:textId="77777777" w:rsidR="008B38BD" w:rsidRPr="00B82E8B" w:rsidRDefault="00B82E8B" w:rsidP="00440E26">
      <w:pPr>
        <w:pStyle w:val="ConsPlusNormal"/>
        <w:widowControl/>
        <w:numPr>
          <w:ilvl w:val="0"/>
          <w:numId w:val="6"/>
        </w:numPr>
        <w:tabs>
          <w:tab w:val="left" w:pos="993"/>
        </w:tabs>
        <w:ind w:left="0" w:firstLine="567"/>
        <w:jc w:val="both"/>
        <w:rPr>
          <w:sz w:val="28"/>
          <w:szCs w:val="28"/>
        </w:rPr>
      </w:pPr>
      <w:r w:rsidRPr="006C40C4">
        <w:rPr>
          <w:bCs/>
          <w:sz w:val="28"/>
          <w:szCs w:val="28"/>
        </w:rPr>
        <w:t>санкции к</w:t>
      </w:r>
      <w:r w:rsidR="00B63D42" w:rsidRPr="006C40C4">
        <w:rPr>
          <w:bCs/>
          <w:sz w:val="28"/>
          <w:szCs w:val="28"/>
        </w:rPr>
        <w:t xml:space="preserve"> </w:t>
      </w:r>
      <w:r w:rsidR="00B63D42" w:rsidRPr="00B82E8B">
        <w:rPr>
          <w:b/>
          <w:sz w:val="28"/>
          <w:szCs w:val="28"/>
        </w:rPr>
        <w:t>гражданину</w:t>
      </w:r>
      <w:r w:rsidR="008B38BD" w:rsidRPr="00B82E8B">
        <w:rPr>
          <w:bCs/>
          <w:sz w:val="28"/>
          <w:szCs w:val="28"/>
        </w:rPr>
        <w:t>:</w:t>
      </w:r>
    </w:p>
    <w:p w14:paraId="30C14475" w14:textId="77777777" w:rsidR="00B63D42" w:rsidRDefault="008B38BD" w:rsidP="00B63D42">
      <w:pPr>
        <w:pStyle w:val="ConsPlusNormal"/>
        <w:widowControl/>
        <w:tabs>
          <w:tab w:val="left" w:pos="993"/>
        </w:tabs>
        <w:ind w:firstLine="567"/>
        <w:jc w:val="both"/>
        <w:rPr>
          <w:sz w:val="28"/>
          <w:szCs w:val="28"/>
        </w:rPr>
      </w:pPr>
      <w:r w:rsidRPr="002B5B95">
        <w:rPr>
          <w:b/>
          <w:sz w:val="28"/>
          <w:szCs w:val="28"/>
        </w:rPr>
        <w:t xml:space="preserve">в случае отказа от заключения </w:t>
      </w:r>
      <w:r w:rsidRPr="00B63D42">
        <w:rPr>
          <w:b/>
          <w:sz w:val="28"/>
          <w:szCs w:val="28"/>
        </w:rPr>
        <w:t>договора</w:t>
      </w:r>
      <w:r w:rsidR="00B63D42">
        <w:rPr>
          <w:sz w:val="28"/>
          <w:szCs w:val="28"/>
        </w:rPr>
        <w:t xml:space="preserve"> </w:t>
      </w:r>
      <w:r w:rsidR="00B63D42" w:rsidRPr="00B63D42">
        <w:rPr>
          <w:bCs/>
          <w:sz w:val="28"/>
          <w:szCs w:val="28"/>
        </w:rPr>
        <w:t xml:space="preserve">гражданин </w:t>
      </w:r>
      <w:r w:rsidR="00B63D42" w:rsidRPr="002B5B95">
        <w:rPr>
          <w:b/>
          <w:bCs/>
          <w:sz w:val="28"/>
          <w:szCs w:val="28"/>
        </w:rPr>
        <w:t xml:space="preserve">отчисляется </w:t>
      </w:r>
      <w:r w:rsidR="00065021">
        <w:rPr>
          <w:b/>
          <w:bCs/>
          <w:sz w:val="28"/>
          <w:szCs w:val="28"/>
        </w:rPr>
        <w:br/>
      </w:r>
      <w:r w:rsidR="00B63D42" w:rsidRPr="002B5B95">
        <w:rPr>
          <w:sz w:val="28"/>
          <w:szCs w:val="28"/>
        </w:rPr>
        <w:t>из организации</w:t>
      </w:r>
      <w:r w:rsidR="0016272B" w:rsidRPr="0016272B">
        <w:rPr>
          <w:sz w:val="28"/>
          <w:szCs w:val="28"/>
        </w:rPr>
        <w:t>, осуществляющ</w:t>
      </w:r>
      <w:r w:rsidR="0016272B">
        <w:rPr>
          <w:sz w:val="28"/>
          <w:szCs w:val="28"/>
        </w:rPr>
        <w:t>ей</w:t>
      </w:r>
      <w:r w:rsidR="0016272B" w:rsidRPr="0016272B">
        <w:rPr>
          <w:sz w:val="28"/>
          <w:szCs w:val="28"/>
        </w:rPr>
        <w:t xml:space="preserve"> образовательную деятельность</w:t>
      </w:r>
      <w:r w:rsidR="0016272B">
        <w:rPr>
          <w:sz w:val="28"/>
          <w:szCs w:val="28"/>
        </w:rPr>
        <w:t xml:space="preserve">, </w:t>
      </w:r>
      <w:r w:rsidR="00B63D42" w:rsidRPr="002B5B95">
        <w:rPr>
          <w:sz w:val="28"/>
          <w:szCs w:val="28"/>
        </w:rPr>
        <w:t>или переводится на платное обучение (при наличии мест)</w:t>
      </w:r>
      <w:r w:rsidR="00B82E8B">
        <w:rPr>
          <w:sz w:val="28"/>
          <w:szCs w:val="28"/>
        </w:rPr>
        <w:t>;</w:t>
      </w:r>
      <w:r w:rsidR="00B63D42" w:rsidRPr="002B5B95">
        <w:rPr>
          <w:sz w:val="28"/>
          <w:szCs w:val="28"/>
        </w:rPr>
        <w:t xml:space="preserve"> </w:t>
      </w:r>
    </w:p>
    <w:p w14:paraId="016C0723" w14:textId="77777777" w:rsidR="00B63D42" w:rsidRDefault="008B38BD" w:rsidP="00B63D42">
      <w:pPr>
        <w:pStyle w:val="ConsPlusNormal"/>
        <w:widowControl/>
        <w:tabs>
          <w:tab w:val="left" w:pos="993"/>
        </w:tabs>
        <w:ind w:firstLine="567"/>
        <w:jc w:val="both"/>
        <w:rPr>
          <w:sz w:val="28"/>
          <w:szCs w:val="28"/>
        </w:rPr>
      </w:pPr>
      <w:r w:rsidRPr="002B5B95">
        <w:rPr>
          <w:b/>
          <w:sz w:val="28"/>
          <w:szCs w:val="28"/>
        </w:rPr>
        <w:lastRenderedPageBreak/>
        <w:t>в случае расторжения договора в одностороннем порядке до первой промежуточной аттестации</w:t>
      </w:r>
      <w:r w:rsidR="00B63D42" w:rsidRPr="00B63D42">
        <w:rPr>
          <w:bCs/>
          <w:sz w:val="28"/>
          <w:szCs w:val="28"/>
        </w:rPr>
        <w:t xml:space="preserve"> гражданин </w:t>
      </w:r>
      <w:r w:rsidR="00B63D42" w:rsidRPr="002B5B95">
        <w:rPr>
          <w:b/>
          <w:bCs/>
          <w:sz w:val="28"/>
          <w:szCs w:val="28"/>
        </w:rPr>
        <w:t xml:space="preserve">отчисляется </w:t>
      </w:r>
      <w:r w:rsidR="00B63D42" w:rsidRPr="002B5B95">
        <w:rPr>
          <w:sz w:val="28"/>
          <w:szCs w:val="28"/>
        </w:rPr>
        <w:t>из организации</w:t>
      </w:r>
      <w:r w:rsidR="0016272B" w:rsidRPr="0016272B">
        <w:rPr>
          <w:sz w:val="28"/>
          <w:szCs w:val="28"/>
        </w:rPr>
        <w:t>, осуществляющ</w:t>
      </w:r>
      <w:r w:rsidR="0016272B">
        <w:rPr>
          <w:sz w:val="28"/>
          <w:szCs w:val="28"/>
        </w:rPr>
        <w:t>ей</w:t>
      </w:r>
      <w:r w:rsidR="0016272B" w:rsidRPr="0016272B">
        <w:rPr>
          <w:sz w:val="28"/>
          <w:szCs w:val="28"/>
        </w:rPr>
        <w:t xml:space="preserve"> образовательную деятельность</w:t>
      </w:r>
      <w:r w:rsidR="0016272B">
        <w:rPr>
          <w:sz w:val="28"/>
          <w:szCs w:val="28"/>
        </w:rPr>
        <w:t>,</w:t>
      </w:r>
      <w:r w:rsidR="00B63D42" w:rsidRPr="002B5B95">
        <w:rPr>
          <w:sz w:val="28"/>
          <w:szCs w:val="28"/>
        </w:rPr>
        <w:t xml:space="preserve"> или переводится на платное обучение (при наличии мест) и </w:t>
      </w:r>
      <w:r w:rsidR="00B63D42" w:rsidRPr="002B5B95">
        <w:rPr>
          <w:b/>
          <w:bCs/>
          <w:sz w:val="28"/>
          <w:szCs w:val="28"/>
        </w:rPr>
        <w:t xml:space="preserve">выплачивает штраф </w:t>
      </w:r>
      <w:r w:rsidR="00B63D42" w:rsidRPr="002B5B95">
        <w:rPr>
          <w:sz w:val="28"/>
          <w:szCs w:val="28"/>
        </w:rPr>
        <w:t>в размере затрат за период фактического обучения</w:t>
      </w:r>
      <w:r w:rsidR="00B82E8B">
        <w:rPr>
          <w:sz w:val="28"/>
          <w:szCs w:val="28"/>
        </w:rPr>
        <w:t>;</w:t>
      </w:r>
      <w:r w:rsidR="00B63D42" w:rsidRPr="002B5B95">
        <w:rPr>
          <w:sz w:val="28"/>
          <w:szCs w:val="28"/>
        </w:rPr>
        <w:t xml:space="preserve"> </w:t>
      </w:r>
    </w:p>
    <w:p w14:paraId="285A79E5" w14:textId="77777777" w:rsidR="008B38BD" w:rsidRPr="00C15500" w:rsidRDefault="008B38BD" w:rsidP="00B63D42">
      <w:pPr>
        <w:pStyle w:val="ConsPlusNormal"/>
        <w:widowControl/>
        <w:tabs>
          <w:tab w:val="left" w:pos="993"/>
        </w:tabs>
        <w:ind w:firstLine="567"/>
        <w:jc w:val="both"/>
        <w:rPr>
          <w:color w:val="FF0000"/>
          <w:sz w:val="28"/>
          <w:szCs w:val="28"/>
        </w:rPr>
      </w:pPr>
      <w:r w:rsidRPr="002B5B95">
        <w:rPr>
          <w:b/>
          <w:sz w:val="28"/>
          <w:szCs w:val="28"/>
        </w:rPr>
        <w:t xml:space="preserve">в случае расторжения договора в одностороннем порядке после первой промежуточной аттестации </w:t>
      </w:r>
      <w:r w:rsidRPr="006C40C4">
        <w:rPr>
          <w:bCs/>
          <w:sz w:val="28"/>
          <w:szCs w:val="28"/>
        </w:rPr>
        <w:t>до завершения обучения</w:t>
      </w:r>
      <w:r w:rsidR="00B63D42" w:rsidRPr="006C40C4">
        <w:rPr>
          <w:bCs/>
          <w:sz w:val="28"/>
          <w:szCs w:val="28"/>
        </w:rPr>
        <w:t xml:space="preserve"> гра</w:t>
      </w:r>
      <w:r w:rsidR="00B63D42" w:rsidRPr="00B63D42">
        <w:rPr>
          <w:bCs/>
          <w:sz w:val="28"/>
          <w:szCs w:val="28"/>
        </w:rPr>
        <w:t xml:space="preserve">жданин </w:t>
      </w:r>
      <w:r w:rsidR="00B63D42" w:rsidRPr="002B5B95">
        <w:rPr>
          <w:b/>
          <w:bCs/>
          <w:sz w:val="28"/>
          <w:szCs w:val="28"/>
        </w:rPr>
        <w:t xml:space="preserve">выплачивает штраф </w:t>
      </w:r>
      <w:r w:rsidR="00B63D42" w:rsidRPr="002B5B95">
        <w:rPr>
          <w:sz w:val="28"/>
          <w:szCs w:val="28"/>
        </w:rPr>
        <w:t xml:space="preserve">в размере затрат за период фактического обучения до дня расторжения </w:t>
      </w:r>
      <w:r w:rsidR="00B63D42" w:rsidRPr="00E451A9">
        <w:rPr>
          <w:sz w:val="28"/>
          <w:szCs w:val="28"/>
        </w:rPr>
        <w:t>договора</w:t>
      </w:r>
      <w:r w:rsidR="00065021">
        <w:rPr>
          <w:sz w:val="28"/>
          <w:szCs w:val="28"/>
        </w:rPr>
        <w:t>, п</w:t>
      </w:r>
      <w:r w:rsidR="00E451A9" w:rsidRPr="00E451A9">
        <w:rPr>
          <w:sz w:val="28"/>
          <w:szCs w:val="28"/>
        </w:rPr>
        <w:t>ри этом гражданин не отчисляется и продолжает обучаться за счет бюджетных средств;</w:t>
      </w:r>
    </w:p>
    <w:p w14:paraId="3203182A" w14:textId="77777777" w:rsidR="008B38BD" w:rsidRPr="002B5B95" w:rsidRDefault="008B38BD" w:rsidP="00DC7C5A">
      <w:pPr>
        <w:pStyle w:val="ConsPlusNormal"/>
        <w:tabs>
          <w:tab w:val="left" w:pos="993"/>
        </w:tabs>
        <w:ind w:firstLine="567"/>
        <w:jc w:val="both"/>
        <w:rPr>
          <w:sz w:val="28"/>
          <w:szCs w:val="28"/>
        </w:rPr>
      </w:pPr>
      <w:r w:rsidRPr="002B5B95">
        <w:rPr>
          <w:b/>
          <w:sz w:val="28"/>
          <w:szCs w:val="28"/>
        </w:rPr>
        <w:t>в случае расторжения договора в одностороннем порядке в период трудовой деятельности (неисполнения обязательства по трудовой деятельности)</w:t>
      </w:r>
      <w:r w:rsidR="00B63D42">
        <w:rPr>
          <w:b/>
          <w:sz w:val="28"/>
          <w:szCs w:val="28"/>
        </w:rPr>
        <w:t xml:space="preserve"> </w:t>
      </w:r>
      <w:r w:rsidR="00B63D42" w:rsidRPr="00B63D42">
        <w:rPr>
          <w:bCs/>
          <w:sz w:val="28"/>
          <w:szCs w:val="28"/>
        </w:rPr>
        <w:t xml:space="preserve">гражданин </w:t>
      </w:r>
      <w:r w:rsidR="00B63D42" w:rsidRPr="002B5B95">
        <w:rPr>
          <w:b/>
          <w:bCs/>
          <w:sz w:val="28"/>
          <w:szCs w:val="28"/>
        </w:rPr>
        <w:t xml:space="preserve">выплачивает штраф </w:t>
      </w:r>
      <w:r w:rsidR="00B63D42" w:rsidRPr="002B5B95">
        <w:rPr>
          <w:sz w:val="28"/>
          <w:szCs w:val="28"/>
        </w:rPr>
        <w:t>в размере затрат за период освоения образовательной программы пропорционально доле неотработанного времени</w:t>
      </w:r>
      <w:r w:rsidRPr="002B5B95">
        <w:rPr>
          <w:sz w:val="28"/>
          <w:szCs w:val="28"/>
        </w:rPr>
        <w:t>.</w:t>
      </w:r>
    </w:p>
    <w:p w14:paraId="3BC2DDA9" w14:textId="77777777" w:rsidR="007E493F" w:rsidRPr="002B5B95" w:rsidRDefault="007E493F" w:rsidP="00DC7C5A">
      <w:pPr>
        <w:pStyle w:val="ConsPlusNormal"/>
        <w:tabs>
          <w:tab w:val="left" w:pos="993"/>
        </w:tabs>
        <w:ind w:firstLine="567"/>
        <w:jc w:val="both"/>
        <w:rPr>
          <w:sz w:val="28"/>
          <w:szCs w:val="28"/>
        </w:rPr>
      </w:pPr>
    </w:p>
    <w:p w14:paraId="3DBE68C9" w14:textId="77777777" w:rsidR="002B5B95" w:rsidRDefault="002B5B95" w:rsidP="00D36D27">
      <w:pPr>
        <w:pStyle w:val="ConsPlusNormal"/>
        <w:keepNext/>
        <w:widowControl/>
        <w:tabs>
          <w:tab w:val="left" w:pos="993"/>
        </w:tabs>
        <w:jc w:val="center"/>
        <w:rPr>
          <w:b/>
          <w:bCs/>
          <w:sz w:val="28"/>
          <w:szCs w:val="28"/>
        </w:rPr>
      </w:pPr>
      <w:r w:rsidRPr="002B5B95">
        <w:rPr>
          <w:b/>
          <w:bCs/>
          <w:sz w:val="28"/>
          <w:szCs w:val="28"/>
        </w:rPr>
        <w:t xml:space="preserve">Особенности заключения договора о целевом обучении, связанного </w:t>
      </w:r>
    </w:p>
    <w:p w14:paraId="4CC6B4A5" w14:textId="77777777" w:rsidR="002B5B95" w:rsidRPr="002B5B95" w:rsidRDefault="002B5B95" w:rsidP="00D36D27">
      <w:pPr>
        <w:pStyle w:val="ConsPlusNormal"/>
        <w:keepNext/>
        <w:widowControl/>
        <w:tabs>
          <w:tab w:val="left" w:pos="993"/>
        </w:tabs>
        <w:jc w:val="center"/>
        <w:rPr>
          <w:b/>
          <w:bCs/>
          <w:sz w:val="28"/>
          <w:szCs w:val="28"/>
        </w:rPr>
      </w:pPr>
      <w:r w:rsidRPr="002B5B95">
        <w:rPr>
          <w:b/>
          <w:bCs/>
          <w:sz w:val="28"/>
          <w:szCs w:val="28"/>
        </w:rPr>
        <w:t xml:space="preserve">с прохождением государственной или муниципальной службы </w:t>
      </w:r>
    </w:p>
    <w:p w14:paraId="7E0CFEAC" w14:textId="77777777" w:rsidR="0044607D" w:rsidRPr="002B5B95" w:rsidRDefault="0044607D" w:rsidP="00440E26">
      <w:pPr>
        <w:pStyle w:val="ConsPlusNormal"/>
        <w:widowControl/>
        <w:numPr>
          <w:ilvl w:val="0"/>
          <w:numId w:val="1"/>
        </w:numPr>
        <w:tabs>
          <w:tab w:val="left" w:pos="1134"/>
        </w:tabs>
        <w:ind w:left="0" w:firstLine="567"/>
        <w:jc w:val="both"/>
        <w:rPr>
          <w:sz w:val="28"/>
          <w:szCs w:val="28"/>
        </w:rPr>
      </w:pPr>
      <w:r w:rsidRPr="002B5B95">
        <w:rPr>
          <w:bCs/>
          <w:sz w:val="28"/>
          <w:szCs w:val="28"/>
        </w:rPr>
        <w:t xml:space="preserve">Согласно пункту 9 </w:t>
      </w:r>
      <w:r w:rsidRPr="002B5B95">
        <w:rPr>
          <w:sz w:val="28"/>
          <w:szCs w:val="28"/>
        </w:rPr>
        <w:t xml:space="preserve">Положения о целевом обучении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по </w:t>
      </w:r>
      <w:r w:rsidRPr="002B5B95">
        <w:rPr>
          <w:b/>
          <w:bCs/>
          <w:sz w:val="28"/>
          <w:szCs w:val="28"/>
        </w:rPr>
        <w:t>прохождению государственной службы или муниципальной службы</w:t>
      </w:r>
      <w:r w:rsidRPr="002B5B95">
        <w:rPr>
          <w:sz w:val="28"/>
          <w:szCs w:val="28"/>
        </w:rPr>
        <w:t xml:space="preserve">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5392F96E" w14:textId="77777777" w:rsidR="007876E0" w:rsidRDefault="0044607D" w:rsidP="00440E26">
      <w:pPr>
        <w:pStyle w:val="ConsPlusNormal"/>
        <w:widowControl/>
        <w:numPr>
          <w:ilvl w:val="0"/>
          <w:numId w:val="1"/>
        </w:numPr>
        <w:tabs>
          <w:tab w:val="left" w:pos="1134"/>
        </w:tabs>
        <w:ind w:left="0" w:firstLine="567"/>
        <w:jc w:val="both"/>
        <w:rPr>
          <w:sz w:val="28"/>
          <w:szCs w:val="28"/>
        </w:rPr>
      </w:pPr>
      <w:r w:rsidRPr="007E493F">
        <w:rPr>
          <w:b/>
          <w:bCs/>
          <w:sz w:val="28"/>
          <w:szCs w:val="28"/>
        </w:rPr>
        <w:t>Заключение договора</w:t>
      </w:r>
      <w:r w:rsidRPr="002B5B95">
        <w:rPr>
          <w:sz w:val="28"/>
          <w:szCs w:val="28"/>
        </w:rPr>
        <w:t xml:space="preserve"> о целевом обучении между государственным органом и гражданином с обязательством последующего прохождения </w:t>
      </w:r>
      <w:r w:rsidRPr="002B5B95">
        <w:rPr>
          <w:b/>
          <w:bCs/>
          <w:sz w:val="28"/>
          <w:szCs w:val="28"/>
        </w:rPr>
        <w:t xml:space="preserve">государственной гражданской службы Российской Федерации </w:t>
      </w:r>
      <w:r w:rsidRPr="002B5B95">
        <w:rPr>
          <w:sz w:val="28"/>
          <w:szCs w:val="28"/>
        </w:rPr>
        <w:t xml:space="preserve">после окончания </w:t>
      </w:r>
      <w:r w:rsidRPr="00B42DD8">
        <w:rPr>
          <w:sz w:val="28"/>
          <w:szCs w:val="28"/>
        </w:rPr>
        <w:t xml:space="preserve">обучения в течение определенного срока осуществляется </w:t>
      </w:r>
      <w:r w:rsidRPr="00B42DD8">
        <w:rPr>
          <w:b/>
          <w:bCs/>
          <w:sz w:val="28"/>
          <w:szCs w:val="28"/>
        </w:rPr>
        <w:t>на конкурсной основе</w:t>
      </w:r>
      <w:r w:rsidR="00D320C4">
        <w:rPr>
          <w:sz w:val="28"/>
          <w:szCs w:val="28"/>
        </w:rPr>
        <w:br/>
      </w:r>
      <w:r w:rsidRPr="00B42DD8">
        <w:rPr>
          <w:sz w:val="28"/>
          <w:szCs w:val="28"/>
        </w:rPr>
        <w:t xml:space="preserve">в </w:t>
      </w:r>
      <w:r w:rsidRPr="002B5B95">
        <w:rPr>
          <w:sz w:val="28"/>
          <w:szCs w:val="28"/>
        </w:rPr>
        <w:t xml:space="preserve">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w:t>
      </w:r>
      <w:bookmarkStart w:id="12" w:name="_Hlk167734401"/>
      <w:r w:rsidR="00D320C4">
        <w:rPr>
          <w:sz w:val="28"/>
          <w:szCs w:val="28"/>
        </w:rPr>
        <w:t>органа исполнительной власти</w:t>
      </w:r>
      <w:r w:rsidR="00D320C4">
        <w:rPr>
          <w:sz w:val="28"/>
          <w:szCs w:val="28"/>
        </w:rPr>
        <w:br/>
      </w:r>
      <w:r w:rsidRPr="002B5B95">
        <w:rPr>
          <w:sz w:val="28"/>
          <w:szCs w:val="28"/>
        </w:rPr>
        <w:t xml:space="preserve">и </w:t>
      </w:r>
      <w:bookmarkEnd w:id="12"/>
      <w:r w:rsidRPr="002B5B95">
        <w:rPr>
          <w:sz w:val="28"/>
          <w:szCs w:val="28"/>
        </w:rPr>
        <w:t xml:space="preserve">законодательством субъекта Российской Федерации. </w:t>
      </w:r>
    </w:p>
    <w:p w14:paraId="4877CEFF" w14:textId="77777777" w:rsidR="0044607D" w:rsidRPr="00440E26" w:rsidRDefault="0044607D" w:rsidP="00440E26">
      <w:pPr>
        <w:pStyle w:val="ConsPlusNormal"/>
        <w:widowControl/>
        <w:numPr>
          <w:ilvl w:val="0"/>
          <w:numId w:val="1"/>
        </w:numPr>
        <w:tabs>
          <w:tab w:val="left" w:pos="1134"/>
        </w:tabs>
        <w:ind w:left="0" w:firstLine="567"/>
        <w:jc w:val="both"/>
        <w:rPr>
          <w:sz w:val="28"/>
          <w:szCs w:val="28"/>
        </w:rPr>
      </w:pPr>
      <w:r w:rsidRPr="007E493F">
        <w:rPr>
          <w:b/>
          <w:bCs/>
          <w:sz w:val="28"/>
          <w:szCs w:val="28"/>
        </w:rPr>
        <w:t>Заключение договора</w:t>
      </w:r>
      <w:r w:rsidRPr="002B5B95">
        <w:rPr>
          <w:sz w:val="28"/>
          <w:szCs w:val="28"/>
        </w:rPr>
        <w:t xml:space="preserve"> о целевом обучении между органом местного самоуправления и гражданином с обязательством последующего прохождения </w:t>
      </w:r>
      <w:r w:rsidRPr="002B5B95">
        <w:rPr>
          <w:b/>
          <w:bCs/>
          <w:sz w:val="28"/>
          <w:szCs w:val="28"/>
        </w:rPr>
        <w:t xml:space="preserve">муниципальной службы </w:t>
      </w:r>
      <w:r w:rsidRPr="002B5B95">
        <w:rPr>
          <w:sz w:val="28"/>
          <w:szCs w:val="28"/>
        </w:rPr>
        <w:t xml:space="preserve">в указанном </w:t>
      </w:r>
      <w:bookmarkStart w:id="13" w:name="_Hlk167734447"/>
      <w:r w:rsidRPr="002B5B95">
        <w:rPr>
          <w:sz w:val="28"/>
          <w:szCs w:val="28"/>
        </w:rPr>
        <w:t xml:space="preserve">органе местного самоуправления в течение </w:t>
      </w:r>
      <w:bookmarkEnd w:id="13"/>
      <w:r w:rsidRPr="002B5B95">
        <w:rPr>
          <w:sz w:val="28"/>
          <w:szCs w:val="28"/>
        </w:rPr>
        <w:t xml:space="preserve">установленного срока после окончания </w:t>
      </w:r>
      <w:r w:rsidRPr="00440E26">
        <w:rPr>
          <w:sz w:val="28"/>
          <w:szCs w:val="28"/>
        </w:rPr>
        <w:t xml:space="preserve">обучения осуществляется </w:t>
      </w:r>
      <w:r w:rsidRPr="00440E26">
        <w:rPr>
          <w:b/>
          <w:bCs/>
          <w:sz w:val="28"/>
          <w:szCs w:val="28"/>
        </w:rPr>
        <w:t>на конкурсной основе</w:t>
      </w:r>
      <w:r w:rsidRPr="00440E26">
        <w:rPr>
          <w:sz w:val="28"/>
          <w:szCs w:val="28"/>
        </w:rPr>
        <w:t xml:space="preserve"> в порядке, установленном законом субъекта Российской Федерации.</w:t>
      </w:r>
    </w:p>
    <w:p w14:paraId="374CE4E7" w14:textId="77777777" w:rsidR="00977420" w:rsidRPr="00440E26" w:rsidRDefault="00977420" w:rsidP="00440E26">
      <w:pPr>
        <w:pStyle w:val="ConsPlusNormal"/>
        <w:widowControl/>
        <w:numPr>
          <w:ilvl w:val="0"/>
          <w:numId w:val="1"/>
        </w:numPr>
        <w:tabs>
          <w:tab w:val="left" w:pos="1134"/>
        </w:tabs>
        <w:ind w:left="0" w:firstLine="567"/>
        <w:jc w:val="both"/>
        <w:rPr>
          <w:sz w:val="28"/>
          <w:szCs w:val="28"/>
        </w:rPr>
      </w:pPr>
      <w:r w:rsidRPr="00440E26">
        <w:rPr>
          <w:b/>
          <w:bCs/>
          <w:sz w:val="28"/>
          <w:szCs w:val="28"/>
        </w:rPr>
        <w:t xml:space="preserve">Конкурс </w:t>
      </w:r>
      <w:r w:rsidRPr="00440E26">
        <w:rPr>
          <w:sz w:val="28"/>
          <w:szCs w:val="28"/>
        </w:rPr>
        <w:t xml:space="preserve">на заключение договора о целевом обучении должен быть проведен </w:t>
      </w:r>
      <w:r w:rsidRPr="00440E26">
        <w:rPr>
          <w:b/>
          <w:bCs/>
          <w:sz w:val="28"/>
          <w:szCs w:val="28"/>
        </w:rPr>
        <w:t>до подачи гражданами заявок</w:t>
      </w:r>
      <w:r w:rsidRPr="00440E26">
        <w:rPr>
          <w:sz w:val="28"/>
          <w:szCs w:val="28"/>
        </w:rPr>
        <w:t>.</w:t>
      </w:r>
    </w:p>
    <w:p w14:paraId="1BF64AB6" w14:textId="77777777" w:rsidR="004844C4" w:rsidRPr="00B82E8B" w:rsidRDefault="00977420" w:rsidP="007F7882">
      <w:pPr>
        <w:pStyle w:val="ConsPlusNormal"/>
        <w:widowControl/>
        <w:tabs>
          <w:tab w:val="left" w:pos="1134"/>
        </w:tabs>
        <w:ind w:firstLine="567"/>
        <w:jc w:val="both"/>
        <w:rPr>
          <w:sz w:val="28"/>
          <w:szCs w:val="28"/>
        </w:rPr>
      </w:pPr>
      <w:r w:rsidRPr="00440E26">
        <w:rPr>
          <w:sz w:val="28"/>
          <w:szCs w:val="28"/>
        </w:rPr>
        <w:t xml:space="preserve">Если гражданин </w:t>
      </w:r>
      <w:r w:rsidR="004844C4" w:rsidRPr="00440E26">
        <w:rPr>
          <w:sz w:val="28"/>
          <w:szCs w:val="28"/>
        </w:rPr>
        <w:t xml:space="preserve">поступает на места </w:t>
      </w:r>
      <w:r w:rsidR="004844C4" w:rsidRPr="00440E26">
        <w:rPr>
          <w:b/>
          <w:bCs/>
          <w:sz w:val="28"/>
          <w:szCs w:val="28"/>
        </w:rPr>
        <w:t>в пределах целевой квоты</w:t>
      </w:r>
      <w:r w:rsidR="004844C4" w:rsidRPr="00440E26">
        <w:rPr>
          <w:sz w:val="28"/>
          <w:szCs w:val="28"/>
        </w:rPr>
        <w:t xml:space="preserve"> и подает заявку на заключение </w:t>
      </w:r>
      <w:r w:rsidR="00961B5B" w:rsidRPr="00440E26">
        <w:rPr>
          <w:sz w:val="28"/>
          <w:szCs w:val="28"/>
        </w:rPr>
        <w:t xml:space="preserve">договора о целевом обучении </w:t>
      </w:r>
      <w:r w:rsidR="004844C4" w:rsidRPr="00440E26">
        <w:rPr>
          <w:sz w:val="28"/>
          <w:szCs w:val="28"/>
        </w:rPr>
        <w:t xml:space="preserve">с </w:t>
      </w:r>
      <w:r w:rsidR="00961B5B" w:rsidRPr="00440E26">
        <w:rPr>
          <w:sz w:val="28"/>
          <w:szCs w:val="28"/>
        </w:rPr>
        <w:t xml:space="preserve">федеральным </w:t>
      </w:r>
      <w:r w:rsidR="00961B5B" w:rsidRPr="00440E26">
        <w:rPr>
          <w:sz w:val="28"/>
          <w:szCs w:val="28"/>
        </w:rPr>
        <w:lastRenderedPageBreak/>
        <w:t xml:space="preserve">государственным органом, или органом государственной власти субъекта Российской Федерации, или </w:t>
      </w:r>
      <w:r w:rsidR="00065021">
        <w:rPr>
          <w:sz w:val="28"/>
          <w:szCs w:val="28"/>
        </w:rPr>
        <w:t>органом местного самоуправления</w:t>
      </w:r>
      <w:r w:rsidR="00961B5B" w:rsidRPr="00440E26">
        <w:rPr>
          <w:sz w:val="28"/>
          <w:szCs w:val="28"/>
        </w:rPr>
        <w:t xml:space="preserve"> </w:t>
      </w:r>
      <w:r w:rsidR="004844C4" w:rsidRPr="00440E26">
        <w:rPr>
          <w:sz w:val="28"/>
          <w:szCs w:val="28"/>
        </w:rPr>
        <w:t xml:space="preserve">и в данном органе предусмотрено, что заключение договора о целевом обучении осуществляется на конкурсной основе, то гражданин должен указать </w:t>
      </w:r>
      <w:r w:rsidR="004844C4" w:rsidRPr="00440E26">
        <w:rPr>
          <w:b/>
          <w:bCs/>
          <w:sz w:val="28"/>
          <w:szCs w:val="28"/>
        </w:rPr>
        <w:t>в заявке</w:t>
      </w:r>
      <w:r w:rsidR="004844C4" w:rsidRPr="00440E26">
        <w:rPr>
          <w:sz w:val="28"/>
          <w:szCs w:val="28"/>
        </w:rPr>
        <w:t xml:space="preserve"> сведения </w:t>
      </w:r>
      <w:r w:rsidR="00065021">
        <w:rPr>
          <w:sz w:val="28"/>
          <w:szCs w:val="28"/>
        </w:rPr>
        <w:br/>
      </w:r>
      <w:r w:rsidR="004844C4" w:rsidRPr="00440E26">
        <w:rPr>
          <w:sz w:val="28"/>
          <w:szCs w:val="28"/>
        </w:rPr>
        <w:t xml:space="preserve">о </w:t>
      </w:r>
      <w:r w:rsidR="004844C4" w:rsidRPr="00440E26">
        <w:rPr>
          <w:b/>
          <w:bCs/>
          <w:sz w:val="28"/>
          <w:szCs w:val="28"/>
        </w:rPr>
        <w:t>положительном результате прохождения гражданином конкурса</w:t>
      </w:r>
      <w:r w:rsidR="004844C4" w:rsidRPr="00440E26">
        <w:rPr>
          <w:sz w:val="28"/>
          <w:szCs w:val="28"/>
        </w:rPr>
        <w:t>, проведенного указанным органом (</w:t>
      </w:r>
      <w:r w:rsidR="00C61AF7">
        <w:rPr>
          <w:bCs/>
          <w:sz w:val="28"/>
          <w:szCs w:val="28"/>
        </w:rPr>
        <w:t>пункт 67</w:t>
      </w:r>
      <w:r w:rsidR="004844C4" w:rsidRPr="00440E26">
        <w:rPr>
          <w:bCs/>
          <w:sz w:val="28"/>
          <w:szCs w:val="28"/>
        </w:rPr>
        <w:t xml:space="preserve"> </w:t>
      </w:r>
      <w:r w:rsidR="004844C4" w:rsidRPr="00440E26">
        <w:rPr>
          <w:sz w:val="28"/>
          <w:szCs w:val="28"/>
        </w:rPr>
        <w:t xml:space="preserve">Положения о целевом обучении). Если гражданин </w:t>
      </w:r>
      <w:r w:rsidRPr="00440E26">
        <w:rPr>
          <w:sz w:val="28"/>
          <w:szCs w:val="28"/>
        </w:rPr>
        <w:t>не указал в заявке сведения о положительном результате прохождения конкурса, проведенного указанным органом</w:t>
      </w:r>
      <w:r w:rsidR="004844C4" w:rsidRPr="00440E26">
        <w:rPr>
          <w:sz w:val="28"/>
          <w:szCs w:val="28"/>
        </w:rPr>
        <w:t>, то организация</w:t>
      </w:r>
      <w:r w:rsidR="009219E2" w:rsidRPr="00440E26">
        <w:rPr>
          <w:sz w:val="28"/>
          <w:szCs w:val="28"/>
        </w:rPr>
        <w:t xml:space="preserve">, осуществляющая образовательную деятельность, </w:t>
      </w:r>
      <w:r w:rsidR="004844C4" w:rsidRPr="00440E26">
        <w:rPr>
          <w:b/>
          <w:bCs/>
          <w:sz w:val="28"/>
          <w:szCs w:val="28"/>
        </w:rPr>
        <w:t>не включает</w:t>
      </w:r>
      <w:r w:rsidR="004844C4" w:rsidRPr="00440E26">
        <w:rPr>
          <w:sz w:val="28"/>
          <w:szCs w:val="28"/>
        </w:rPr>
        <w:t xml:space="preserve"> гражданина </w:t>
      </w:r>
      <w:r w:rsidR="004844C4" w:rsidRPr="00440E26">
        <w:rPr>
          <w:b/>
          <w:bCs/>
          <w:sz w:val="28"/>
          <w:szCs w:val="28"/>
        </w:rPr>
        <w:t>в конкурсный список</w:t>
      </w:r>
      <w:r w:rsidR="004844C4" w:rsidRPr="00440E26">
        <w:rPr>
          <w:sz w:val="28"/>
          <w:szCs w:val="28"/>
        </w:rPr>
        <w:t xml:space="preserve"> на места в пределах целевой квоты.</w:t>
      </w:r>
      <w:r w:rsidR="004844C4" w:rsidRPr="00B82E8B">
        <w:rPr>
          <w:sz w:val="28"/>
          <w:szCs w:val="28"/>
        </w:rPr>
        <w:t xml:space="preserve"> </w:t>
      </w:r>
    </w:p>
    <w:p w14:paraId="529CE4F5" w14:textId="77777777" w:rsidR="0044607D" w:rsidRPr="004844C4" w:rsidRDefault="0044607D" w:rsidP="00DC7C5A">
      <w:pPr>
        <w:pStyle w:val="ConsPlusNormal"/>
        <w:tabs>
          <w:tab w:val="left" w:pos="993"/>
        </w:tabs>
        <w:ind w:firstLine="567"/>
        <w:jc w:val="both"/>
        <w:rPr>
          <w:sz w:val="28"/>
          <w:szCs w:val="28"/>
        </w:rPr>
      </w:pPr>
    </w:p>
    <w:p w14:paraId="680877B9" w14:textId="77777777" w:rsidR="00D11B78" w:rsidRDefault="00A25340" w:rsidP="00464010">
      <w:pPr>
        <w:pStyle w:val="ConsPlusNormal"/>
        <w:keepNext/>
        <w:tabs>
          <w:tab w:val="left" w:pos="993"/>
        </w:tabs>
        <w:jc w:val="center"/>
        <w:rPr>
          <w:b/>
          <w:bCs/>
          <w:sz w:val="28"/>
          <w:szCs w:val="28"/>
        </w:rPr>
      </w:pPr>
      <w:bookmarkStart w:id="14" w:name="_Hlk165913497"/>
      <w:r w:rsidRPr="002B5B95">
        <w:rPr>
          <w:b/>
          <w:bCs/>
          <w:sz w:val="28"/>
          <w:szCs w:val="28"/>
        </w:rPr>
        <w:t>Применение договоров о целевом обучении,</w:t>
      </w:r>
      <w:r w:rsidR="00D11B78">
        <w:rPr>
          <w:b/>
          <w:bCs/>
          <w:sz w:val="28"/>
          <w:szCs w:val="28"/>
        </w:rPr>
        <w:t xml:space="preserve"> </w:t>
      </w:r>
      <w:r w:rsidRPr="002B5B95">
        <w:rPr>
          <w:b/>
          <w:bCs/>
          <w:sz w:val="28"/>
          <w:szCs w:val="28"/>
        </w:rPr>
        <w:t xml:space="preserve">заключенных </w:t>
      </w:r>
    </w:p>
    <w:p w14:paraId="27E5E38D" w14:textId="77777777" w:rsidR="00D11B78" w:rsidRPr="00D11B78" w:rsidRDefault="00A25340" w:rsidP="00464010">
      <w:pPr>
        <w:pStyle w:val="ConsPlusNormal"/>
        <w:keepNext/>
        <w:tabs>
          <w:tab w:val="left" w:pos="993"/>
        </w:tabs>
        <w:jc w:val="center"/>
        <w:rPr>
          <w:b/>
          <w:bCs/>
          <w:sz w:val="28"/>
          <w:szCs w:val="28"/>
        </w:rPr>
      </w:pPr>
      <w:r w:rsidRPr="00D11B78">
        <w:rPr>
          <w:b/>
          <w:bCs/>
          <w:sz w:val="28"/>
          <w:szCs w:val="28"/>
        </w:rPr>
        <w:t xml:space="preserve">до </w:t>
      </w:r>
      <w:r w:rsidR="00D11B78" w:rsidRPr="00D11B78">
        <w:rPr>
          <w:b/>
          <w:bCs/>
          <w:sz w:val="28"/>
          <w:szCs w:val="28"/>
        </w:rPr>
        <w:t xml:space="preserve">вступления в силу Федерального закона № 124-ФЗ  </w:t>
      </w:r>
    </w:p>
    <w:p w14:paraId="39576EEA" w14:textId="77777777" w:rsidR="00D11B78" w:rsidRDefault="00A25340" w:rsidP="00440E26">
      <w:pPr>
        <w:pStyle w:val="ConsPlusNormal"/>
        <w:widowControl/>
        <w:numPr>
          <w:ilvl w:val="0"/>
          <w:numId w:val="1"/>
        </w:numPr>
        <w:tabs>
          <w:tab w:val="left" w:pos="1134"/>
        </w:tabs>
        <w:ind w:left="0" w:firstLine="567"/>
        <w:jc w:val="both"/>
        <w:rPr>
          <w:bCs/>
          <w:sz w:val="28"/>
          <w:szCs w:val="28"/>
        </w:rPr>
      </w:pPr>
      <w:r w:rsidRPr="00D11B78">
        <w:rPr>
          <w:bCs/>
          <w:sz w:val="28"/>
          <w:szCs w:val="28"/>
        </w:rPr>
        <w:t xml:space="preserve">Согласно части </w:t>
      </w:r>
      <w:r w:rsidR="002B5B95" w:rsidRPr="00D11B78">
        <w:rPr>
          <w:bCs/>
          <w:sz w:val="28"/>
          <w:szCs w:val="28"/>
        </w:rPr>
        <w:t xml:space="preserve">2 статьи 2 </w:t>
      </w:r>
      <w:r w:rsidR="002B5B95" w:rsidRPr="00D11B78">
        <w:rPr>
          <w:sz w:val="28"/>
          <w:szCs w:val="28"/>
        </w:rPr>
        <w:t xml:space="preserve">Федерального закона № 124-ФЗ заключение договоров о целевом обучении в порядке, установленном Федеральным законом </w:t>
      </w:r>
      <w:r w:rsidR="00D11B78" w:rsidRPr="00D11B78">
        <w:rPr>
          <w:sz w:val="28"/>
          <w:szCs w:val="28"/>
        </w:rPr>
        <w:t>№</w:t>
      </w:r>
      <w:r w:rsidR="00AD0AE9">
        <w:rPr>
          <w:sz w:val="28"/>
          <w:szCs w:val="28"/>
        </w:rPr>
        <w:t> </w:t>
      </w:r>
      <w:r w:rsidR="002B5B95" w:rsidRPr="00D11B78">
        <w:rPr>
          <w:sz w:val="28"/>
          <w:szCs w:val="28"/>
        </w:rPr>
        <w:t>273-ФЗ (в редакции Федерального закона</w:t>
      </w:r>
      <w:r w:rsidR="00D11B78" w:rsidRPr="00D11B78">
        <w:rPr>
          <w:sz w:val="28"/>
          <w:szCs w:val="28"/>
        </w:rPr>
        <w:t xml:space="preserve"> № 124-ФЗ</w:t>
      </w:r>
      <w:r w:rsidR="00440E26">
        <w:rPr>
          <w:sz w:val="28"/>
          <w:szCs w:val="28"/>
        </w:rPr>
        <w:t>), осуществляется начиная</w:t>
      </w:r>
      <w:r w:rsidR="00440E26">
        <w:rPr>
          <w:sz w:val="28"/>
          <w:szCs w:val="28"/>
        </w:rPr>
        <w:br/>
      </w:r>
      <w:r w:rsidR="002B5B95" w:rsidRPr="00D11B78">
        <w:rPr>
          <w:sz w:val="28"/>
          <w:szCs w:val="28"/>
        </w:rPr>
        <w:t>с приема на обучение по основным профессиональным образовательным программам на 2024/25 учебный год.</w:t>
      </w:r>
    </w:p>
    <w:p w14:paraId="6A46E6EA" w14:textId="77777777" w:rsidR="002B5B95" w:rsidRPr="006162BF" w:rsidRDefault="00D11B78" w:rsidP="00440E26">
      <w:pPr>
        <w:pStyle w:val="ConsPlusNormal"/>
        <w:widowControl/>
        <w:numPr>
          <w:ilvl w:val="0"/>
          <w:numId w:val="1"/>
        </w:numPr>
        <w:tabs>
          <w:tab w:val="left" w:pos="1134"/>
        </w:tabs>
        <w:ind w:left="0" w:firstLine="567"/>
        <w:jc w:val="both"/>
        <w:rPr>
          <w:bCs/>
          <w:sz w:val="28"/>
          <w:szCs w:val="28"/>
        </w:rPr>
      </w:pPr>
      <w:r w:rsidRPr="006162BF">
        <w:rPr>
          <w:bCs/>
          <w:sz w:val="28"/>
          <w:szCs w:val="28"/>
        </w:rPr>
        <w:t xml:space="preserve">Согласно части 3 статьи 2 </w:t>
      </w:r>
      <w:r w:rsidRPr="006162BF">
        <w:rPr>
          <w:sz w:val="28"/>
          <w:szCs w:val="28"/>
        </w:rPr>
        <w:t xml:space="preserve">Федерального закона № 124-ФЗ действие </w:t>
      </w:r>
      <w:r w:rsidR="002B5B95" w:rsidRPr="006162BF">
        <w:rPr>
          <w:sz w:val="28"/>
          <w:szCs w:val="28"/>
        </w:rPr>
        <w:t xml:space="preserve">положений Федерального </w:t>
      </w:r>
      <w:r w:rsidRPr="006162BF">
        <w:rPr>
          <w:sz w:val="28"/>
          <w:szCs w:val="28"/>
        </w:rPr>
        <w:t xml:space="preserve">закона № </w:t>
      </w:r>
      <w:r w:rsidR="002B5B95" w:rsidRPr="006162BF">
        <w:rPr>
          <w:sz w:val="28"/>
          <w:szCs w:val="28"/>
        </w:rPr>
        <w:t>273-</w:t>
      </w:r>
      <w:r w:rsidRPr="006162BF">
        <w:rPr>
          <w:sz w:val="28"/>
          <w:szCs w:val="28"/>
        </w:rPr>
        <w:t>ФЗ</w:t>
      </w:r>
      <w:r w:rsidR="002B5B95" w:rsidRPr="006162BF">
        <w:rPr>
          <w:sz w:val="28"/>
          <w:szCs w:val="28"/>
        </w:rPr>
        <w:t xml:space="preserve"> (в редакции Федерального закона</w:t>
      </w:r>
      <w:r w:rsidRPr="006162BF">
        <w:rPr>
          <w:sz w:val="28"/>
          <w:szCs w:val="28"/>
        </w:rPr>
        <w:t xml:space="preserve"> № 124-ФЗ</w:t>
      </w:r>
      <w:r w:rsidR="002B5B95" w:rsidRPr="006162BF">
        <w:rPr>
          <w:sz w:val="28"/>
          <w:szCs w:val="28"/>
        </w:rPr>
        <w:t xml:space="preserve">) не распространяется на правоотношения, возникшие из договоров </w:t>
      </w:r>
      <w:r w:rsidR="00065021">
        <w:rPr>
          <w:sz w:val="28"/>
          <w:szCs w:val="28"/>
        </w:rPr>
        <w:br/>
      </w:r>
      <w:r w:rsidR="002B5B95" w:rsidRPr="006162BF">
        <w:rPr>
          <w:sz w:val="28"/>
          <w:szCs w:val="28"/>
        </w:rPr>
        <w:t>о целевом обучении, заключенных до дня вступления в силу Федерального закона</w:t>
      </w:r>
      <w:r w:rsidRPr="006162BF">
        <w:rPr>
          <w:sz w:val="28"/>
          <w:szCs w:val="28"/>
        </w:rPr>
        <w:t xml:space="preserve"> № 124-ФЗ</w:t>
      </w:r>
      <w:r w:rsidR="006162BF" w:rsidRPr="006162BF">
        <w:rPr>
          <w:sz w:val="28"/>
          <w:szCs w:val="28"/>
        </w:rPr>
        <w:t xml:space="preserve"> (до 1 мая 2024 г.)</w:t>
      </w:r>
      <w:r w:rsidR="002B5B95" w:rsidRPr="006162BF">
        <w:rPr>
          <w:sz w:val="28"/>
          <w:szCs w:val="28"/>
        </w:rPr>
        <w:t>.</w:t>
      </w:r>
      <w:r w:rsidRPr="006162BF">
        <w:rPr>
          <w:sz w:val="28"/>
          <w:szCs w:val="28"/>
        </w:rPr>
        <w:t xml:space="preserve"> </w:t>
      </w:r>
      <w:r w:rsidR="002B5B95" w:rsidRPr="006162BF">
        <w:rPr>
          <w:sz w:val="28"/>
          <w:szCs w:val="28"/>
        </w:rPr>
        <w:t xml:space="preserve"> </w:t>
      </w:r>
    </w:p>
    <w:p w14:paraId="3D158C07" w14:textId="77777777" w:rsidR="00D11B78" w:rsidRPr="00B82E8B" w:rsidRDefault="00464010" w:rsidP="00440E26">
      <w:pPr>
        <w:pStyle w:val="ConsPlusNormal"/>
        <w:widowControl/>
        <w:numPr>
          <w:ilvl w:val="0"/>
          <w:numId w:val="1"/>
        </w:numPr>
        <w:tabs>
          <w:tab w:val="left" w:pos="1134"/>
        </w:tabs>
        <w:ind w:left="0" w:firstLine="567"/>
        <w:jc w:val="both"/>
        <w:rPr>
          <w:bCs/>
          <w:sz w:val="28"/>
          <w:szCs w:val="28"/>
        </w:rPr>
      </w:pPr>
      <w:r w:rsidRPr="00B82E8B">
        <w:rPr>
          <w:bCs/>
          <w:sz w:val="28"/>
          <w:szCs w:val="28"/>
        </w:rPr>
        <w:t>Таким образом,</w:t>
      </w:r>
      <w:r w:rsidR="0091471C" w:rsidRPr="00B82E8B">
        <w:rPr>
          <w:sz w:val="28"/>
          <w:szCs w:val="28"/>
        </w:rPr>
        <w:t xml:space="preserve"> в случае заключения договора о целевом обучении </w:t>
      </w:r>
      <w:r w:rsidR="00065021">
        <w:rPr>
          <w:sz w:val="28"/>
          <w:szCs w:val="28"/>
        </w:rPr>
        <w:br/>
      </w:r>
      <w:r w:rsidR="0091471C" w:rsidRPr="00B82E8B">
        <w:rPr>
          <w:sz w:val="28"/>
          <w:szCs w:val="28"/>
        </w:rPr>
        <w:t>до 1</w:t>
      </w:r>
      <w:r w:rsidRPr="00B82E8B">
        <w:rPr>
          <w:sz w:val="28"/>
          <w:szCs w:val="28"/>
        </w:rPr>
        <w:t> </w:t>
      </w:r>
      <w:r w:rsidR="0091471C" w:rsidRPr="00B82E8B">
        <w:rPr>
          <w:sz w:val="28"/>
          <w:szCs w:val="28"/>
        </w:rPr>
        <w:t>мая 2024 г.</w:t>
      </w:r>
      <w:r w:rsidR="00541705" w:rsidRPr="00B82E8B">
        <w:rPr>
          <w:sz w:val="28"/>
          <w:szCs w:val="28"/>
        </w:rPr>
        <w:t xml:space="preserve"> необходимо руководствоваться следующим.</w:t>
      </w:r>
    </w:p>
    <w:p w14:paraId="7EA9CD65" w14:textId="77777777" w:rsidR="001D326B" w:rsidRPr="00B82E8B" w:rsidRDefault="00541705" w:rsidP="00440E26">
      <w:pPr>
        <w:pStyle w:val="ConsPlusNormal"/>
        <w:widowControl/>
        <w:numPr>
          <w:ilvl w:val="0"/>
          <w:numId w:val="5"/>
        </w:numPr>
        <w:tabs>
          <w:tab w:val="left" w:pos="1134"/>
        </w:tabs>
        <w:ind w:left="0" w:firstLine="567"/>
        <w:jc w:val="both"/>
        <w:rPr>
          <w:sz w:val="28"/>
          <w:szCs w:val="28"/>
        </w:rPr>
      </w:pPr>
      <w:r w:rsidRPr="00B82E8B">
        <w:rPr>
          <w:sz w:val="28"/>
          <w:szCs w:val="28"/>
        </w:rPr>
        <w:t xml:space="preserve">Если </w:t>
      </w:r>
      <w:r w:rsidR="001D326B" w:rsidRPr="00B82E8B">
        <w:rPr>
          <w:sz w:val="28"/>
          <w:szCs w:val="28"/>
        </w:rPr>
        <w:t xml:space="preserve">гражданин, с которым заключен договор, </w:t>
      </w:r>
      <w:r w:rsidR="001D326B" w:rsidRPr="00B82E8B">
        <w:rPr>
          <w:b/>
          <w:bCs/>
          <w:sz w:val="28"/>
          <w:szCs w:val="28"/>
        </w:rPr>
        <w:t>поступает на обучение</w:t>
      </w:r>
      <w:r w:rsidR="001D326B" w:rsidRPr="00B82E8B">
        <w:rPr>
          <w:sz w:val="28"/>
          <w:szCs w:val="28"/>
        </w:rPr>
        <w:t xml:space="preserve"> </w:t>
      </w:r>
      <w:r w:rsidR="00065021">
        <w:rPr>
          <w:sz w:val="28"/>
          <w:szCs w:val="28"/>
        </w:rPr>
        <w:br/>
      </w:r>
      <w:r w:rsidR="001D326B" w:rsidRPr="00B82E8B">
        <w:rPr>
          <w:sz w:val="28"/>
          <w:szCs w:val="28"/>
        </w:rPr>
        <w:t>на 2024/25 учебный год</w:t>
      </w:r>
      <w:r w:rsidR="00C5322D" w:rsidRPr="00B82E8B">
        <w:rPr>
          <w:sz w:val="28"/>
          <w:szCs w:val="28"/>
        </w:rPr>
        <w:t xml:space="preserve">, </w:t>
      </w:r>
      <w:r w:rsidR="00C5322D" w:rsidRPr="00B82E8B">
        <w:rPr>
          <w:b/>
          <w:bCs/>
          <w:sz w:val="28"/>
          <w:szCs w:val="28"/>
        </w:rPr>
        <w:t>договор о целевом обучении не действует</w:t>
      </w:r>
      <w:r w:rsidR="001D326B" w:rsidRPr="00B82E8B">
        <w:rPr>
          <w:sz w:val="28"/>
          <w:szCs w:val="28"/>
        </w:rPr>
        <w:t xml:space="preserve">. С таким гражданином должен быть заключен договор о </w:t>
      </w:r>
      <w:r w:rsidR="00440E26">
        <w:rPr>
          <w:sz w:val="28"/>
          <w:szCs w:val="28"/>
        </w:rPr>
        <w:t>целевом обучении в соответствии</w:t>
      </w:r>
      <w:r w:rsidR="00440E26">
        <w:rPr>
          <w:sz w:val="28"/>
          <w:szCs w:val="28"/>
        </w:rPr>
        <w:br/>
      </w:r>
      <w:r w:rsidR="001D326B" w:rsidRPr="00B82E8B">
        <w:rPr>
          <w:sz w:val="28"/>
          <w:szCs w:val="28"/>
        </w:rPr>
        <w:t>с новым механизмом, установленны</w:t>
      </w:r>
      <w:r w:rsidR="00065021">
        <w:rPr>
          <w:sz w:val="28"/>
          <w:szCs w:val="28"/>
        </w:rPr>
        <w:t xml:space="preserve">м Федеральным законом № 273-ФЗ </w:t>
      </w:r>
      <w:r w:rsidR="001D326B" w:rsidRPr="00B82E8B">
        <w:rPr>
          <w:sz w:val="28"/>
          <w:szCs w:val="28"/>
        </w:rPr>
        <w:t>в редакц</w:t>
      </w:r>
      <w:r w:rsidR="00065021">
        <w:rPr>
          <w:sz w:val="28"/>
          <w:szCs w:val="28"/>
        </w:rPr>
        <w:t>ии Федерального закона № 124-ФЗ</w:t>
      </w:r>
      <w:r w:rsidR="001D326B" w:rsidRPr="00B82E8B">
        <w:rPr>
          <w:sz w:val="28"/>
          <w:szCs w:val="28"/>
        </w:rPr>
        <w:t xml:space="preserve"> (на основании </w:t>
      </w:r>
      <w:r w:rsidR="001D326B" w:rsidRPr="00B82E8B">
        <w:rPr>
          <w:bCs/>
          <w:sz w:val="28"/>
          <w:szCs w:val="28"/>
        </w:rPr>
        <w:t xml:space="preserve">части 2 статьи 2 </w:t>
      </w:r>
      <w:r w:rsidR="001D326B" w:rsidRPr="00B82E8B">
        <w:rPr>
          <w:sz w:val="28"/>
          <w:szCs w:val="28"/>
        </w:rPr>
        <w:t>Федерального закона № 124-ФЗ)</w:t>
      </w:r>
      <w:r w:rsidRPr="00B82E8B">
        <w:rPr>
          <w:sz w:val="28"/>
          <w:szCs w:val="28"/>
        </w:rPr>
        <w:t>.</w:t>
      </w:r>
    </w:p>
    <w:p w14:paraId="53398843" w14:textId="77777777" w:rsidR="00C5322D" w:rsidRPr="00B82E8B" w:rsidRDefault="00541705" w:rsidP="00440E26">
      <w:pPr>
        <w:pStyle w:val="ConsPlusNormal"/>
        <w:widowControl/>
        <w:numPr>
          <w:ilvl w:val="0"/>
          <w:numId w:val="5"/>
        </w:numPr>
        <w:tabs>
          <w:tab w:val="left" w:pos="1134"/>
        </w:tabs>
        <w:ind w:left="0" w:firstLine="567"/>
        <w:jc w:val="both"/>
        <w:rPr>
          <w:sz w:val="28"/>
          <w:szCs w:val="28"/>
        </w:rPr>
      </w:pPr>
      <w:r w:rsidRPr="00B82E8B">
        <w:rPr>
          <w:sz w:val="28"/>
          <w:szCs w:val="28"/>
        </w:rPr>
        <w:t xml:space="preserve">В </w:t>
      </w:r>
      <w:r w:rsidR="00C5322D" w:rsidRPr="00B82E8B">
        <w:rPr>
          <w:sz w:val="28"/>
          <w:szCs w:val="28"/>
        </w:rPr>
        <w:t xml:space="preserve">остальных </w:t>
      </w:r>
      <w:r w:rsidR="001D326B" w:rsidRPr="00B82E8B">
        <w:rPr>
          <w:sz w:val="28"/>
          <w:szCs w:val="28"/>
        </w:rPr>
        <w:t>случаях</w:t>
      </w:r>
      <w:r w:rsidR="00261F04" w:rsidRPr="00B82E8B">
        <w:rPr>
          <w:sz w:val="28"/>
          <w:szCs w:val="28"/>
        </w:rPr>
        <w:t xml:space="preserve"> </w:t>
      </w:r>
      <w:r w:rsidR="00C5322D" w:rsidRPr="00B82E8B">
        <w:rPr>
          <w:b/>
          <w:bCs/>
          <w:sz w:val="28"/>
          <w:szCs w:val="28"/>
        </w:rPr>
        <w:t>договор о целевом обучении действует</w:t>
      </w:r>
      <w:r w:rsidR="00C5322D" w:rsidRPr="00B82E8B">
        <w:rPr>
          <w:sz w:val="28"/>
          <w:szCs w:val="28"/>
        </w:rPr>
        <w:t xml:space="preserve"> без каких-либо ограничений </w:t>
      </w:r>
      <w:r w:rsidRPr="00B82E8B">
        <w:rPr>
          <w:sz w:val="28"/>
          <w:szCs w:val="28"/>
        </w:rPr>
        <w:t>(</w:t>
      </w:r>
      <w:r w:rsidR="00C5322D" w:rsidRPr="00B82E8B">
        <w:rPr>
          <w:sz w:val="28"/>
          <w:szCs w:val="28"/>
        </w:rPr>
        <w:t xml:space="preserve">на основании </w:t>
      </w:r>
      <w:r w:rsidR="00C5322D" w:rsidRPr="00B82E8B">
        <w:rPr>
          <w:bCs/>
          <w:sz w:val="28"/>
          <w:szCs w:val="28"/>
        </w:rPr>
        <w:t xml:space="preserve">части 3 статьи 2 </w:t>
      </w:r>
      <w:r w:rsidR="00C5322D" w:rsidRPr="00B82E8B">
        <w:rPr>
          <w:sz w:val="28"/>
          <w:szCs w:val="28"/>
        </w:rPr>
        <w:t>Федерального закона № 124-ФЗ</w:t>
      </w:r>
      <w:r w:rsidRPr="00B82E8B">
        <w:rPr>
          <w:sz w:val="28"/>
          <w:szCs w:val="28"/>
        </w:rPr>
        <w:t>)</w:t>
      </w:r>
      <w:r w:rsidR="00C5322D" w:rsidRPr="00B82E8B">
        <w:rPr>
          <w:sz w:val="28"/>
          <w:szCs w:val="28"/>
        </w:rPr>
        <w:t xml:space="preserve">. </w:t>
      </w:r>
    </w:p>
    <w:p w14:paraId="612D53D2" w14:textId="77777777" w:rsidR="00C5322D" w:rsidRPr="00B82E8B" w:rsidRDefault="00C5322D" w:rsidP="00261F04">
      <w:pPr>
        <w:pStyle w:val="ConsPlusNormal"/>
        <w:widowControl/>
        <w:tabs>
          <w:tab w:val="left" w:pos="1134"/>
        </w:tabs>
        <w:ind w:firstLine="567"/>
        <w:jc w:val="both"/>
        <w:rPr>
          <w:sz w:val="28"/>
          <w:szCs w:val="28"/>
        </w:rPr>
      </w:pPr>
      <w:r w:rsidRPr="00B82E8B">
        <w:rPr>
          <w:sz w:val="28"/>
          <w:szCs w:val="28"/>
        </w:rPr>
        <w:t>Данная норма применяется</w:t>
      </w:r>
      <w:r w:rsidR="00541705" w:rsidRPr="00B82E8B">
        <w:rPr>
          <w:sz w:val="28"/>
          <w:szCs w:val="28"/>
        </w:rPr>
        <w:t>,</w:t>
      </w:r>
      <w:r w:rsidRPr="00B82E8B">
        <w:rPr>
          <w:sz w:val="28"/>
          <w:szCs w:val="28"/>
        </w:rPr>
        <w:t xml:space="preserve"> если гражданин, с которым заключен договор, </w:t>
      </w:r>
      <w:r w:rsidR="00065021">
        <w:rPr>
          <w:sz w:val="28"/>
          <w:szCs w:val="28"/>
        </w:rPr>
        <w:br/>
      </w:r>
      <w:r w:rsidRPr="00B82E8B">
        <w:rPr>
          <w:sz w:val="28"/>
          <w:szCs w:val="28"/>
        </w:rPr>
        <w:t>по состоянию на 1 мая 2024 г.:</w:t>
      </w:r>
    </w:p>
    <w:p w14:paraId="22F58532" w14:textId="77777777" w:rsidR="00261F04" w:rsidRPr="00B82E8B" w:rsidRDefault="00261F04" w:rsidP="00261F04">
      <w:pPr>
        <w:pStyle w:val="ConsPlusNormal"/>
        <w:widowControl/>
        <w:tabs>
          <w:tab w:val="left" w:pos="1134"/>
        </w:tabs>
        <w:ind w:firstLine="567"/>
        <w:jc w:val="both"/>
        <w:rPr>
          <w:sz w:val="28"/>
          <w:szCs w:val="28"/>
        </w:rPr>
      </w:pPr>
      <w:r w:rsidRPr="00B82E8B">
        <w:rPr>
          <w:b/>
          <w:bCs/>
          <w:sz w:val="28"/>
          <w:szCs w:val="28"/>
        </w:rPr>
        <w:t xml:space="preserve">обучается </w:t>
      </w:r>
      <w:r w:rsidRPr="00B82E8B">
        <w:rPr>
          <w:sz w:val="28"/>
          <w:szCs w:val="28"/>
        </w:rPr>
        <w:t>по образовательной программе;</w:t>
      </w:r>
    </w:p>
    <w:p w14:paraId="400383D7" w14:textId="77777777" w:rsidR="00261F04" w:rsidRPr="00B82E8B" w:rsidRDefault="00261F04" w:rsidP="00261F04">
      <w:pPr>
        <w:pStyle w:val="ConsPlusNormal"/>
        <w:widowControl/>
        <w:tabs>
          <w:tab w:val="left" w:pos="1134"/>
        </w:tabs>
        <w:ind w:firstLine="567"/>
        <w:jc w:val="both"/>
        <w:rPr>
          <w:sz w:val="28"/>
          <w:szCs w:val="28"/>
        </w:rPr>
      </w:pPr>
      <w:bookmarkStart w:id="15" w:name="_Hlk165986405"/>
      <w:r w:rsidRPr="00B82E8B">
        <w:rPr>
          <w:b/>
          <w:bCs/>
          <w:sz w:val="28"/>
          <w:szCs w:val="28"/>
        </w:rPr>
        <w:t>принят на обучение</w:t>
      </w:r>
      <w:r w:rsidRPr="00B82E8B">
        <w:rPr>
          <w:sz w:val="28"/>
          <w:szCs w:val="28"/>
        </w:rPr>
        <w:t xml:space="preserve"> по образовательной программе, но не начал обучение;</w:t>
      </w:r>
    </w:p>
    <w:p w14:paraId="61E59D2E" w14:textId="77777777" w:rsidR="00467E3F" w:rsidRPr="00B82E8B" w:rsidRDefault="00261F04" w:rsidP="001D326B">
      <w:pPr>
        <w:pStyle w:val="ConsPlusNormal"/>
        <w:widowControl/>
        <w:tabs>
          <w:tab w:val="left" w:pos="1134"/>
        </w:tabs>
        <w:ind w:firstLine="567"/>
        <w:jc w:val="both"/>
        <w:rPr>
          <w:sz w:val="28"/>
          <w:szCs w:val="28"/>
        </w:rPr>
      </w:pPr>
      <w:r w:rsidRPr="00B82E8B">
        <w:rPr>
          <w:b/>
          <w:bCs/>
          <w:sz w:val="28"/>
          <w:szCs w:val="28"/>
        </w:rPr>
        <w:t>завершил освоение</w:t>
      </w:r>
      <w:r w:rsidRPr="00B82E8B">
        <w:rPr>
          <w:sz w:val="28"/>
          <w:szCs w:val="28"/>
        </w:rPr>
        <w:t xml:space="preserve"> образовательной программы</w:t>
      </w:r>
      <w:bookmarkEnd w:id="15"/>
      <w:r w:rsidR="00467E3F" w:rsidRPr="00B82E8B">
        <w:rPr>
          <w:sz w:val="28"/>
          <w:szCs w:val="28"/>
        </w:rPr>
        <w:t>.</w:t>
      </w:r>
    </w:p>
    <w:p w14:paraId="40CBD1E4" w14:textId="77777777" w:rsidR="00541705" w:rsidRPr="00B82E8B" w:rsidRDefault="00541705" w:rsidP="00541705">
      <w:pPr>
        <w:pStyle w:val="ConsPlusNormal"/>
        <w:widowControl/>
        <w:tabs>
          <w:tab w:val="left" w:pos="1134"/>
        </w:tabs>
        <w:ind w:firstLine="567"/>
        <w:jc w:val="both"/>
        <w:rPr>
          <w:bCs/>
          <w:sz w:val="28"/>
          <w:szCs w:val="28"/>
        </w:rPr>
      </w:pPr>
      <w:r w:rsidRPr="00B82E8B">
        <w:rPr>
          <w:sz w:val="28"/>
          <w:szCs w:val="28"/>
        </w:rPr>
        <w:t xml:space="preserve">При этом все правоотношения, возникшие из такого договора, в том числе выплата штрафа, осуществляются без учета Федерального закона № 124-ФЗ, </w:t>
      </w:r>
      <w:r w:rsidR="00065021">
        <w:rPr>
          <w:sz w:val="28"/>
          <w:szCs w:val="28"/>
        </w:rPr>
        <w:br/>
      </w:r>
      <w:r w:rsidRPr="00B82E8B">
        <w:rPr>
          <w:sz w:val="28"/>
          <w:szCs w:val="28"/>
        </w:rPr>
        <w:t xml:space="preserve">то есть в соответствии с нормами Федерального закона № 273-ФЗ до внесения изменений Федеральным законом № 124-ФЗ и </w:t>
      </w:r>
      <w:r w:rsidRPr="00B82E8B">
        <w:rPr>
          <w:bCs/>
          <w:sz w:val="28"/>
          <w:szCs w:val="28"/>
        </w:rPr>
        <w:t xml:space="preserve">постановления Правительства Российской Федерации от 13 октября 2020 г. № 1681 «О целевом обучении </w:t>
      </w:r>
      <w:r w:rsidR="00065021">
        <w:rPr>
          <w:bCs/>
          <w:sz w:val="28"/>
          <w:szCs w:val="28"/>
        </w:rPr>
        <w:br/>
      </w:r>
      <w:r w:rsidRPr="00B82E8B">
        <w:rPr>
          <w:bCs/>
          <w:sz w:val="28"/>
          <w:szCs w:val="28"/>
        </w:rPr>
        <w:lastRenderedPageBreak/>
        <w:t xml:space="preserve">по </w:t>
      </w:r>
      <w:r w:rsidRPr="00EC7D5E">
        <w:rPr>
          <w:bCs/>
          <w:spacing w:val="-4"/>
          <w:sz w:val="28"/>
          <w:szCs w:val="28"/>
        </w:rPr>
        <w:t>образовательным программам среднего профессионального и высшего образования».</w:t>
      </w:r>
    </w:p>
    <w:bookmarkEnd w:id="14"/>
    <w:p w14:paraId="663FEC0C" w14:textId="77777777" w:rsidR="001B0CE5" w:rsidRPr="00467E3F" w:rsidRDefault="0044607D" w:rsidP="001B0CE5">
      <w:pPr>
        <w:pStyle w:val="ConsPlusNormal"/>
        <w:tabs>
          <w:tab w:val="left" w:pos="993"/>
        </w:tabs>
        <w:ind w:firstLine="567"/>
        <w:jc w:val="center"/>
        <w:rPr>
          <w:sz w:val="28"/>
          <w:szCs w:val="28"/>
        </w:rPr>
      </w:pPr>
      <w:r w:rsidRPr="00467E3F">
        <w:rPr>
          <w:sz w:val="28"/>
          <w:szCs w:val="28"/>
        </w:rPr>
        <w:t>–––––––––––––––––––</w:t>
      </w:r>
    </w:p>
    <w:p w14:paraId="3D4F687E" w14:textId="77777777" w:rsidR="001B0CE5" w:rsidRPr="002B5B95" w:rsidRDefault="001B0CE5" w:rsidP="001B0CE5">
      <w:pPr>
        <w:pStyle w:val="ConsPlusNormal"/>
        <w:tabs>
          <w:tab w:val="left" w:pos="993"/>
        </w:tabs>
        <w:ind w:firstLine="567"/>
        <w:jc w:val="center"/>
        <w:rPr>
          <w:b/>
          <w:bCs/>
          <w:sz w:val="28"/>
          <w:szCs w:val="28"/>
        </w:rPr>
      </w:pPr>
    </w:p>
    <w:p w14:paraId="2A688556" w14:textId="77777777" w:rsidR="00DC40A7" w:rsidRPr="009219E2" w:rsidRDefault="00DC40A7" w:rsidP="00440E26">
      <w:pPr>
        <w:pStyle w:val="ConsPlusNormal"/>
        <w:widowControl/>
        <w:numPr>
          <w:ilvl w:val="0"/>
          <w:numId w:val="1"/>
        </w:numPr>
        <w:tabs>
          <w:tab w:val="left" w:pos="1134"/>
        </w:tabs>
        <w:ind w:left="0" w:firstLine="567"/>
        <w:jc w:val="both"/>
        <w:rPr>
          <w:sz w:val="28"/>
          <w:szCs w:val="28"/>
        </w:rPr>
      </w:pPr>
      <w:r w:rsidRPr="009219E2">
        <w:rPr>
          <w:sz w:val="28"/>
          <w:szCs w:val="28"/>
        </w:rPr>
        <w:t xml:space="preserve">В связи с введением нового механизма целевого обучения и приема </w:t>
      </w:r>
      <w:r w:rsidR="00065021">
        <w:rPr>
          <w:sz w:val="28"/>
          <w:szCs w:val="28"/>
        </w:rPr>
        <w:br/>
      </w:r>
      <w:r w:rsidRPr="009219E2">
        <w:rPr>
          <w:sz w:val="28"/>
          <w:szCs w:val="28"/>
        </w:rPr>
        <w:t>на целевое обучение организациям</w:t>
      </w:r>
      <w:r w:rsidR="009219E2" w:rsidRPr="009219E2">
        <w:rPr>
          <w:sz w:val="28"/>
          <w:szCs w:val="28"/>
        </w:rPr>
        <w:t xml:space="preserve">, осуществляющим образовательную деятельность, </w:t>
      </w:r>
      <w:r w:rsidRPr="009219E2">
        <w:rPr>
          <w:b/>
          <w:bCs/>
          <w:sz w:val="28"/>
          <w:szCs w:val="28"/>
        </w:rPr>
        <w:t>необходимо</w:t>
      </w:r>
      <w:r w:rsidR="00741048" w:rsidRPr="009219E2">
        <w:rPr>
          <w:sz w:val="28"/>
          <w:szCs w:val="28"/>
        </w:rPr>
        <w:t xml:space="preserve"> в рамках приемной кампании 2024/25 учебного года</w:t>
      </w:r>
      <w:r w:rsidRPr="009219E2">
        <w:rPr>
          <w:sz w:val="28"/>
          <w:szCs w:val="28"/>
        </w:rPr>
        <w:t>:</w:t>
      </w:r>
    </w:p>
    <w:p w14:paraId="06D00CBC" w14:textId="77777777" w:rsidR="00741048" w:rsidRPr="002B5B95" w:rsidRDefault="00DC40A7" w:rsidP="00440E26">
      <w:pPr>
        <w:pStyle w:val="ConsPlusNormal"/>
        <w:widowControl/>
        <w:numPr>
          <w:ilvl w:val="0"/>
          <w:numId w:val="3"/>
        </w:numPr>
        <w:tabs>
          <w:tab w:val="left" w:pos="1134"/>
        </w:tabs>
        <w:ind w:left="0" w:firstLine="567"/>
        <w:jc w:val="both"/>
        <w:rPr>
          <w:sz w:val="28"/>
          <w:szCs w:val="28"/>
        </w:rPr>
      </w:pPr>
      <w:r w:rsidRPr="002B5B95">
        <w:rPr>
          <w:sz w:val="28"/>
          <w:szCs w:val="28"/>
        </w:rPr>
        <w:t xml:space="preserve">провести работу по организации </w:t>
      </w:r>
      <w:r w:rsidRPr="0091471C">
        <w:rPr>
          <w:b/>
          <w:bCs/>
          <w:sz w:val="28"/>
          <w:szCs w:val="28"/>
        </w:rPr>
        <w:t xml:space="preserve">взаимодействия с </w:t>
      </w:r>
      <w:r w:rsidR="004F10E2" w:rsidRPr="0091471C">
        <w:rPr>
          <w:b/>
          <w:bCs/>
          <w:sz w:val="28"/>
          <w:szCs w:val="28"/>
        </w:rPr>
        <w:t>заказчикам</w:t>
      </w:r>
      <w:r w:rsidRPr="0091471C">
        <w:rPr>
          <w:b/>
          <w:bCs/>
          <w:sz w:val="28"/>
          <w:szCs w:val="28"/>
        </w:rPr>
        <w:t>и</w:t>
      </w:r>
      <w:r w:rsidR="00741048" w:rsidRPr="002B5B95">
        <w:rPr>
          <w:sz w:val="28"/>
          <w:szCs w:val="28"/>
        </w:rPr>
        <w:t>,</w:t>
      </w:r>
      <w:r w:rsidRPr="002B5B95">
        <w:rPr>
          <w:sz w:val="28"/>
          <w:szCs w:val="28"/>
        </w:rPr>
        <w:t xml:space="preserve"> в </w:t>
      </w:r>
      <w:r w:rsidR="00741048" w:rsidRPr="002B5B95">
        <w:rPr>
          <w:sz w:val="28"/>
          <w:szCs w:val="28"/>
        </w:rPr>
        <w:t xml:space="preserve">том числе в </w:t>
      </w:r>
      <w:r w:rsidRPr="002B5B95">
        <w:rPr>
          <w:sz w:val="28"/>
          <w:szCs w:val="28"/>
        </w:rPr>
        <w:t xml:space="preserve">целях обеспечения </w:t>
      </w:r>
      <w:r w:rsidR="00741048" w:rsidRPr="002B5B95">
        <w:rPr>
          <w:sz w:val="28"/>
          <w:szCs w:val="28"/>
        </w:rPr>
        <w:t>своевременного размещения ими предложений;</w:t>
      </w:r>
    </w:p>
    <w:p w14:paraId="76854FA0" w14:textId="77777777" w:rsidR="00741048" w:rsidRPr="002B5B95" w:rsidRDefault="00741048" w:rsidP="00440E26">
      <w:pPr>
        <w:pStyle w:val="ConsPlusNormal"/>
        <w:widowControl/>
        <w:numPr>
          <w:ilvl w:val="0"/>
          <w:numId w:val="3"/>
        </w:numPr>
        <w:tabs>
          <w:tab w:val="left" w:pos="1134"/>
        </w:tabs>
        <w:ind w:left="0" w:firstLine="567"/>
        <w:jc w:val="both"/>
        <w:rPr>
          <w:sz w:val="28"/>
          <w:szCs w:val="28"/>
        </w:rPr>
      </w:pPr>
      <w:r w:rsidRPr="002B5B95">
        <w:rPr>
          <w:sz w:val="28"/>
          <w:szCs w:val="28"/>
        </w:rPr>
        <w:t xml:space="preserve">провести </w:t>
      </w:r>
      <w:r w:rsidRPr="0091471C">
        <w:rPr>
          <w:b/>
          <w:bCs/>
          <w:sz w:val="28"/>
          <w:szCs w:val="28"/>
        </w:rPr>
        <w:t>разъяснительную работу с поступающими</w:t>
      </w:r>
      <w:r w:rsidRPr="002B5B95">
        <w:rPr>
          <w:sz w:val="28"/>
          <w:szCs w:val="28"/>
        </w:rPr>
        <w:t xml:space="preserve"> в отношении нового механизма приема на целевое обучение, в том числе</w:t>
      </w:r>
      <w:r w:rsidR="00617016" w:rsidRPr="002B5B95">
        <w:rPr>
          <w:sz w:val="28"/>
          <w:szCs w:val="28"/>
        </w:rPr>
        <w:t xml:space="preserve"> проинформировать поступающих по следующим вопросам</w:t>
      </w:r>
      <w:r w:rsidRPr="002B5B95">
        <w:rPr>
          <w:sz w:val="28"/>
          <w:szCs w:val="28"/>
        </w:rPr>
        <w:t xml:space="preserve">: </w:t>
      </w:r>
    </w:p>
    <w:p w14:paraId="734CAA54" w14:textId="77777777" w:rsidR="00617016" w:rsidRPr="002B5B95" w:rsidRDefault="00617016" w:rsidP="00617016">
      <w:pPr>
        <w:pStyle w:val="ConsPlusNormal"/>
        <w:widowControl/>
        <w:tabs>
          <w:tab w:val="left" w:pos="1134"/>
        </w:tabs>
        <w:ind w:firstLine="567"/>
        <w:jc w:val="both"/>
        <w:rPr>
          <w:sz w:val="28"/>
          <w:szCs w:val="28"/>
        </w:rPr>
      </w:pPr>
      <w:r w:rsidRPr="002B5B95">
        <w:rPr>
          <w:sz w:val="28"/>
          <w:szCs w:val="28"/>
        </w:rPr>
        <w:t xml:space="preserve">для </w:t>
      </w:r>
      <w:r w:rsidR="00A25340" w:rsidRPr="002B5B95">
        <w:rPr>
          <w:sz w:val="28"/>
          <w:szCs w:val="28"/>
        </w:rPr>
        <w:t xml:space="preserve">участия в </w:t>
      </w:r>
      <w:r w:rsidRPr="002B5B95">
        <w:rPr>
          <w:sz w:val="28"/>
          <w:szCs w:val="28"/>
        </w:rPr>
        <w:t>прием</w:t>
      </w:r>
      <w:r w:rsidR="00A25340" w:rsidRPr="002B5B95">
        <w:rPr>
          <w:sz w:val="28"/>
          <w:szCs w:val="28"/>
        </w:rPr>
        <w:t>е</w:t>
      </w:r>
      <w:r w:rsidRPr="002B5B95">
        <w:rPr>
          <w:sz w:val="28"/>
          <w:szCs w:val="28"/>
        </w:rPr>
        <w:t xml:space="preserve"> на места в пределах целевой квоты поступающему необходимо подать заявку в соответствии с предложением заказчика, данным </w:t>
      </w:r>
      <w:r w:rsidR="00065021">
        <w:rPr>
          <w:sz w:val="28"/>
          <w:szCs w:val="28"/>
        </w:rPr>
        <w:br/>
      </w:r>
      <w:r w:rsidRPr="002B5B95">
        <w:rPr>
          <w:sz w:val="28"/>
          <w:szCs w:val="28"/>
        </w:rPr>
        <w:t>на места в пределах целевой квоты;</w:t>
      </w:r>
    </w:p>
    <w:p w14:paraId="5F2F466F" w14:textId="77777777" w:rsidR="00617016" w:rsidRPr="002B5B95" w:rsidRDefault="00617016" w:rsidP="00617016">
      <w:pPr>
        <w:pStyle w:val="ConsPlusNormal"/>
        <w:widowControl/>
        <w:tabs>
          <w:tab w:val="left" w:pos="1134"/>
        </w:tabs>
        <w:ind w:firstLine="567"/>
        <w:jc w:val="both"/>
        <w:rPr>
          <w:sz w:val="28"/>
          <w:szCs w:val="28"/>
        </w:rPr>
      </w:pPr>
      <w:r w:rsidRPr="002B5B95">
        <w:rPr>
          <w:sz w:val="28"/>
          <w:szCs w:val="28"/>
        </w:rPr>
        <w:t xml:space="preserve">для целевого обучения не в пределах целевой квоты поступающему необходимо подать заявку в соответствии с предложением заказчика на </w:t>
      </w:r>
      <w:r w:rsidR="00A25340" w:rsidRPr="002B5B95">
        <w:rPr>
          <w:sz w:val="28"/>
          <w:szCs w:val="28"/>
        </w:rPr>
        <w:t xml:space="preserve">бюджетные </w:t>
      </w:r>
      <w:r w:rsidRPr="002B5B95">
        <w:rPr>
          <w:sz w:val="28"/>
          <w:szCs w:val="28"/>
        </w:rPr>
        <w:t>места, прием на которые осуществляется на общих основаниях</w:t>
      </w:r>
      <w:r w:rsidR="00A25340" w:rsidRPr="002B5B95">
        <w:rPr>
          <w:sz w:val="28"/>
          <w:szCs w:val="28"/>
        </w:rPr>
        <w:t>, или на платные места</w:t>
      </w:r>
      <w:r w:rsidRPr="002B5B95">
        <w:rPr>
          <w:sz w:val="28"/>
          <w:szCs w:val="28"/>
        </w:rPr>
        <w:t>;</w:t>
      </w:r>
    </w:p>
    <w:p w14:paraId="33ADFC26" w14:textId="77777777" w:rsidR="00617016" w:rsidRPr="002B5B95" w:rsidRDefault="00617016" w:rsidP="00741048">
      <w:pPr>
        <w:pStyle w:val="ConsPlusNormal"/>
        <w:widowControl/>
        <w:tabs>
          <w:tab w:val="left" w:pos="1134"/>
        </w:tabs>
        <w:ind w:firstLine="567"/>
        <w:jc w:val="both"/>
        <w:rPr>
          <w:sz w:val="28"/>
          <w:szCs w:val="28"/>
        </w:rPr>
      </w:pPr>
      <w:r w:rsidRPr="002B5B95">
        <w:rPr>
          <w:sz w:val="28"/>
          <w:szCs w:val="28"/>
        </w:rPr>
        <w:t xml:space="preserve">в какие </w:t>
      </w:r>
      <w:r w:rsidR="00741048" w:rsidRPr="002B5B95">
        <w:rPr>
          <w:sz w:val="28"/>
          <w:szCs w:val="28"/>
        </w:rPr>
        <w:t>срок</w:t>
      </w:r>
      <w:r w:rsidRPr="002B5B95">
        <w:rPr>
          <w:sz w:val="28"/>
          <w:szCs w:val="28"/>
        </w:rPr>
        <w:t>и</w:t>
      </w:r>
      <w:r w:rsidR="00741048" w:rsidRPr="002B5B95">
        <w:rPr>
          <w:sz w:val="28"/>
          <w:szCs w:val="28"/>
        </w:rPr>
        <w:t xml:space="preserve"> и </w:t>
      </w:r>
      <w:r w:rsidRPr="002B5B95">
        <w:rPr>
          <w:sz w:val="28"/>
          <w:szCs w:val="28"/>
        </w:rPr>
        <w:t xml:space="preserve">какими </w:t>
      </w:r>
      <w:r w:rsidR="00741048" w:rsidRPr="002B5B95">
        <w:rPr>
          <w:sz w:val="28"/>
          <w:szCs w:val="28"/>
        </w:rPr>
        <w:t>способа</w:t>
      </w:r>
      <w:r w:rsidRPr="002B5B95">
        <w:rPr>
          <w:sz w:val="28"/>
          <w:szCs w:val="28"/>
        </w:rPr>
        <w:t>ми поступающий может</w:t>
      </w:r>
      <w:r w:rsidR="00741048" w:rsidRPr="002B5B95">
        <w:rPr>
          <w:sz w:val="28"/>
          <w:szCs w:val="28"/>
        </w:rPr>
        <w:t xml:space="preserve"> пода</w:t>
      </w:r>
      <w:r w:rsidRPr="002B5B95">
        <w:rPr>
          <w:sz w:val="28"/>
          <w:szCs w:val="28"/>
        </w:rPr>
        <w:t>ть</w:t>
      </w:r>
      <w:r w:rsidR="00741048" w:rsidRPr="002B5B95">
        <w:rPr>
          <w:sz w:val="28"/>
          <w:szCs w:val="28"/>
        </w:rPr>
        <w:t xml:space="preserve"> </w:t>
      </w:r>
      <w:r w:rsidRPr="002B5B95">
        <w:rPr>
          <w:sz w:val="28"/>
          <w:szCs w:val="28"/>
        </w:rPr>
        <w:t>заявку;</w:t>
      </w:r>
    </w:p>
    <w:p w14:paraId="34AEFFE4" w14:textId="77777777" w:rsidR="00A25340" w:rsidRDefault="00A25340" w:rsidP="00741048">
      <w:pPr>
        <w:pStyle w:val="ConsPlusNormal"/>
        <w:widowControl/>
        <w:tabs>
          <w:tab w:val="left" w:pos="1134"/>
        </w:tabs>
        <w:ind w:firstLine="567"/>
        <w:jc w:val="both"/>
        <w:rPr>
          <w:sz w:val="28"/>
          <w:szCs w:val="28"/>
        </w:rPr>
      </w:pPr>
      <w:r w:rsidRPr="002B5B95">
        <w:rPr>
          <w:sz w:val="28"/>
          <w:szCs w:val="28"/>
        </w:rPr>
        <w:t xml:space="preserve">в какие сроки заключается договор о целевом обучении с гражданином, поступившим на обучение; </w:t>
      </w:r>
    </w:p>
    <w:p w14:paraId="389BAF9C" w14:textId="77777777" w:rsidR="00961B5B" w:rsidRPr="00B82E8B" w:rsidRDefault="004C1D6D" w:rsidP="00741048">
      <w:pPr>
        <w:pStyle w:val="ConsPlusNormal"/>
        <w:widowControl/>
        <w:tabs>
          <w:tab w:val="left" w:pos="1134"/>
        </w:tabs>
        <w:ind w:firstLine="567"/>
        <w:jc w:val="both"/>
        <w:rPr>
          <w:sz w:val="28"/>
          <w:szCs w:val="28"/>
        </w:rPr>
      </w:pPr>
      <w:r w:rsidRPr="00B82E8B">
        <w:rPr>
          <w:sz w:val="28"/>
          <w:szCs w:val="28"/>
        </w:rPr>
        <w:t>рекомендовать</w:t>
      </w:r>
      <w:r w:rsidR="00961B5B" w:rsidRPr="00B82E8B">
        <w:rPr>
          <w:sz w:val="28"/>
          <w:szCs w:val="28"/>
        </w:rPr>
        <w:t xml:space="preserve"> поступающ</w:t>
      </w:r>
      <w:r w:rsidRPr="00B82E8B">
        <w:rPr>
          <w:sz w:val="28"/>
          <w:szCs w:val="28"/>
        </w:rPr>
        <w:t>и</w:t>
      </w:r>
      <w:r w:rsidR="00961B5B" w:rsidRPr="00B82E8B">
        <w:rPr>
          <w:sz w:val="28"/>
          <w:szCs w:val="28"/>
        </w:rPr>
        <w:t>м на места в пределах целевой квоты пода</w:t>
      </w:r>
      <w:r w:rsidRPr="00B82E8B">
        <w:rPr>
          <w:sz w:val="28"/>
          <w:szCs w:val="28"/>
        </w:rPr>
        <w:t>ва</w:t>
      </w:r>
      <w:r w:rsidR="00961B5B" w:rsidRPr="00B82E8B">
        <w:rPr>
          <w:sz w:val="28"/>
          <w:szCs w:val="28"/>
        </w:rPr>
        <w:t xml:space="preserve">ть заявление о приеме также на основные места в </w:t>
      </w:r>
      <w:r w:rsidR="001D326B" w:rsidRPr="00B82E8B">
        <w:rPr>
          <w:sz w:val="28"/>
          <w:szCs w:val="28"/>
        </w:rPr>
        <w:t>рамках</w:t>
      </w:r>
      <w:r w:rsidR="00961B5B" w:rsidRPr="00B82E8B">
        <w:rPr>
          <w:sz w:val="28"/>
          <w:szCs w:val="28"/>
        </w:rPr>
        <w:t xml:space="preserve"> контрольных цифр приема (для поступления на обучение по общему конкурсу);</w:t>
      </w:r>
    </w:p>
    <w:p w14:paraId="47ACCF16" w14:textId="77777777" w:rsidR="00617016" w:rsidRPr="00B82E8B" w:rsidRDefault="00741048" w:rsidP="00440E26">
      <w:pPr>
        <w:pStyle w:val="ConsPlusNormal"/>
        <w:widowControl/>
        <w:numPr>
          <w:ilvl w:val="0"/>
          <w:numId w:val="3"/>
        </w:numPr>
        <w:tabs>
          <w:tab w:val="left" w:pos="1134"/>
        </w:tabs>
        <w:ind w:left="0" w:firstLine="567"/>
        <w:jc w:val="both"/>
        <w:rPr>
          <w:sz w:val="28"/>
          <w:szCs w:val="28"/>
        </w:rPr>
      </w:pPr>
      <w:r w:rsidRPr="00B82E8B">
        <w:rPr>
          <w:sz w:val="28"/>
          <w:szCs w:val="28"/>
        </w:rPr>
        <w:t xml:space="preserve">довести </w:t>
      </w:r>
      <w:r w:rsidR="00617016" w:rsidRPr="00B82E8B">
        <w:rPr>
          <w:sz w:val="28"/>
          <w:szCs w:val="28"/>
        </w:rPr>
        <w:t xml:space="preserve">соответствующую </w:t>
      </w:r>
      <w:r w:rsidR="004F10E2" w:rsidRPr="00B82E8B">
        <w:rPr>
          <w:sz w:val="28"/>
          <w:szCs w:val="28"/>
        </w:rPr>
        <w:t xml:space="preserve">информацию </w:t>
      </w:r>
      <w:r w:rsidRPr="00B82E8B">
        <w:rPr>
          <w:sz w:val="28"/>
          <w:szCs w:val="28"/>
        </w:rPr>
        <w:t>до</w:t>
      </w:r>
      <w:r w:rsidR="004F10E2" w:rsidRPr="00B82E8B">
        <w:rPr>
          <w:sz w:val="28"/>
          <w:szCs w:val="28"/>
        </w:rPr>
        <w:t xml:space="preserve"> </w:t>
      </w:r>
      <w:r w:rsidR="004F10E2" w:rsidRPr="00B82E8B">
        <w:rPr>
          <w:b/>
          <w:bCs/>
          <w:sz w:val="28"/>
          <w:szCs w:val="28"/>
        </w:rPr>
        <w:t>центр</w:t>
      </w:r>
      <w:r w:rsidR="00617016" w:rsidRPr="00B82E8B">
        <w:rPr>
          <w:b/>
          <w:bCs/>
          <w:sz w:val="28"/>
          <w:szCs w:val="28"/>
        </w:rPr>
        <w:t>ов</w:t>
      </w:r>
      <w:r w:rsidR="004F10E2" w:rsidRPr="00B82E8B">
        <w:rPr>
          <w:b/>
          <w:bCs/>
          <w:sz w:val="28"/>
          <w:szCs w:val="28"/>
        </w:rPr>
        <w:t xml:space="preserve"> карьеры</w:t>
      </w:r>
      <w:r w:rsidR="00617016" w:rsidRPr="00B82E8B">
        <w:rPr>
          <w:sz w:val="28"/>
          <w:szCs w:val="28"/>
        </w:rPr>
        <w:t xml:space="preserve"> с целью обеспечения их участия в работе по организации целевого обучения </w:t>
      </w:r>
      <w:r w:rsidR="004C1D6D" w:rsidRPr="00B82E8B">
        <w:rPr>
          <w:sz w:val="28"/>
          <w:szCs w:val="28"/>
        </w:rPr>
        <w:t xml:space="preserve">(в том числе </w:t>
      </w:r>
      <w:r w:rsidR="001D326B" w:rsidRPr="00B82E8B">
        <w:rPr>
          <w:sz w:val="28"/>
          <w:szCs w:val="28"/>
        </w:rPr>
        <w:t xml:space="preserve">посредством </w:t>
      </w:r>
      <w:r w:rsidR="004C1D6D" w:rsidRPr="00B82E8B">
        <w:rPr>
          <w:sz w:val="28"/>
          <w:szCs w:val="28"/>
        </w:rPr>
        <w:t xml:space="preserve">заключения </w:t>
      </w:r>
      <w:r w:rsidR="001D326B" w:rsidRPr="00B82E8B">
        <w:rPr>
          <w:sz w:val="28"/>
          <w:szCs w:val="28"/>
        </w:rPr>
        <w:t>договоров о целевом обучении</w:t>
      </w:r>
      <w:r w:rsidR="00440E26">
        <w:rPr>
          <w:sz w:val="28"/>
          <w:szCs w:val="28"/>
        </w:rPr>
        <w:t xml:space="preserve"> с обучающимися)</w:t>
      </w:r>
      <w:r w:rsidR="00065021">
        <w:rPr>
          <w:sz w:val="28"/>
          <w:szCs w:val="28"/>
        </w:rPr>
        <w:t xml:space="preserve"> </w:t>
      </w:r>
      <w:r w:rsidR="00440E26">
        <w:rPr>
          <w:sz w:val="28"/>
          <w:szCs w:val="28"/>
        </w:rPr>
        <w:br/>
      </w:r>
      <w:r w:rsidR="00617016" w:rsidRPr="00B82E8B">
        <w:rPr>
          <w:sz w:val="28"/>
          <w:szCs w:val="28"/>
        </w:rPr>
        <w:t>и приема на целевое обучение.</w:t>
      </w:r>
    </w:p>
    <w:p w14:paraId="4B91498C" w14:textId="77777777" w:rsidR="008B38BD" w:rsidRPr="00B82E8B" w:rsidRDefault="008B38BD" w:rsidP="00DC7C5A">
      <w:pPr>
        <w:pStyle w:val="ConsPlusNormal"/>
        <w:tabs>
          <w:tab w:val="left" w:pos="993"/>
        </w:tabs>
        <w:ind w:firstLine="567"/>
        <w:jc w:val="both"/>
        <w:rPr>
          <w:sz w:val="28"/>
          <w:szCs w:val="28"/>
        </w:rPr>
      </w:pPr>
    </w:p>
    <w:p w14:paraId="1FBF4F6F" w14:textId="77777777" w:rsidR="00744373" w:rsidRPr="002B5B95" w:rsidRDefault="00744373" w:rsidP="00DC7C5A">
      <w:pPr>
        <w:pStyle w:val="ConsPlusNormal"/>
        <w:widowControl/>
        <w:ind w:firstLine="567"/>
        <w:jc w:val="both"/>
        <w:rPr>
          <w:sz w:val="28"/>
          <w:szCs w:val="28"/>
        </w:rPr>
      </w:pPr>
    </w:p>
    <w:sectPr w:rsidR="00744373" w:rsidRPr="002B5B95" w:rsidSect="00BC7C66">
      <w:headerReference w:type="default" r:id="rId8"/>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0C4C" w14:textId="77777777" w:rsidR="003A6CF4" w:rsidRDefault="003A6CF4" w:rsidP="00543A69">
      <w:pPr>
        <w:spacing w:after="0" w:line="240" w:lineRule="auto"/>
      </w:pPr>
      <w:r>
        <w:separator/>
      </w:r>
    </w:p>
  </w:endnote>
  <w:endnote w:type="continuationSeparator" w:id="0">
    <w:p w14:paraId="09ACB937" w14:textId="77777777" w:rsidR="003A6CF4" w:rsidRDefault="003A6CF4" w:rsidP="00543A69">
      <w:pPr>
        <w:spacing w:after="0" w:line="240" w:lineRule="auto"/>
      </w:pPr>
      <w:r>
        <w:continuationSeparator/>
      </w:r>
    </w:p>
  </w:endnote>
  <w:endnote w:type="continuationNotice" w:id="1">
    <w:p w14:paraId="3116EF29" w14:textId="77777777" w:rsidR="003A6CF4" w:rsidRDefault="003A6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3ECB" w14:textId="77777777" w:rsidR="003A6CF4" w:rsidRDefault="003A6CF4" w:rsidP="00543A69">
      <w:pPr>
        <w:spacing w:after="0" w:line="240" w:lineRule="auto"/>
      </w:pPr>
      <w:r>
        <w:separator/>
      </w:r>
    </w:p>
  </w:footnote>
  <w:footnote w:type="continuationSeparator" w:id="0">
    <w:p w14:paraId="360A3EE5" w14:textId="77777777" w:rsidR="003A6CF4" w:rsidRDefault="003A6CF4" w:rsidP="00543A69">
      <w:pPr>
        <w:spacing w:after="0" w:line="240" w:lineRule="auto"/>
      </w:pPr>
      <w:r>
        <w:continuationSeparator/>
      </w:r>
    </w:p>
  </w:footnote>
  <w:footnote w:type="continuationNotice" w:id="1">
    <w:p w14:paraId="3B24146D" w14:textId="77777777" w:rsidR="003A6CF4" w:rsidRDefault="003A6C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674802"/>
      <w:docPartObj>
        <w:docPartGallery w:val="Page Numbers (Top of Page)"/>
        <w:docPartUnique/>
      </w:docPartObj>
    </w:sdtPr>
    <w:sdtEndPr>
      <w:rPr>
        <w:rFonts w:ascii="Times New Roman" w:hAnsi="Times New Roman"/>
      </w:rPr>
    </w:sdtEndPr>
    <w:sdtContent>
      <w:p w14:paraId="4ACF79E5" w14:textId="77777777" w:rsidR="00A444EB" w:rsidRPr="00543A69" w:rsidRDefault="00A444EB" w:rsidP="00543A69">
        <w:pPr>
          <w:pStyle w:val="a4"/>
          <w:spacing w:after="0" w:line="240" w:lineRule="auto"/>
          <w:jc w:val="center"/>
          <w:rPr>
            <w:rFonts w:ascii="Times New Roman" w:hAnsi="Times New Roman"/>
          </w:rPr>
        </w:pPr>
        <w:r w:rsidRPr="00543A69">
          <w:rPr>
            <w:rFonts w:ascii="Times New Roman" w:hAnsi="Times New Roman"/>
          </w:rPr>
          <w:fldChar w:fldCharType="begin"/>
        </w:r>
        <w:r w:rsidRPr="00543A69">
          <w:rPr>
            <w:rFonts w:ascii="Times New Roman" w:hAnsi="Times New Roman"/>
          </w:rPr>
          <w:instrText>PAGE   \* MERGEFORMAT</w:instrText>
        </w:r>
        <w:r w:rsidRPr="00543A69">
          <w:rPr>
            <w:rFonts w:ascii="Times New Roman" w:hAnsi="Times New Roman"/>
          </w:rPr>
          <w:fldChar w:fldCharType="separate"/>
        </w:r>
        <w:r w:rsidR="008353AF">
          <w:rPr>
            <w:rFonts w:ascii="Times New Roman" w:hAnsi="Times New Roman"/>
            <w:noProof/>
          </w:rPr>
          <w:t>2</w:t>
        </w:r>
        <w:r w:rsidRPr="00543A69">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0EF"/>
    <w:multiLevelType w:val="hybridMultilevel"/>
    <w:tmpl w:val="3EF23A12"/>
    <w:lvl w:ilvl="0" w:tplc="3E162C7C">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247410A"/>
    <w:multiLevelType w:val="hybridMultilevel"/>
    <w:tmpl w:val="EBA011AA"/>
    <w:lvl w:ilvl="0" w:tplc="28BE6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B51BA8"/>
    <w:multiLevelType w:val="hybridMultilevel"/>
    <w:tmpl w:val="171C0BBC"/>
    <w:lvl w:ilvl="0" w:tplc="EB0A82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F916DD9"/>
    <w:multiLevelType w:val="hybridMultilevel"/>
    <w:tmpl w:val="0DE8C5E0"/>
    <w:lvl w:ilvl="0" w:tplc="DAD249DA">
      <w:start w:val="1"/>
      <w:numFmt w:val="decimal"/>
      <w:lvlText w:val="%1."/>
      <w:lvlJc w:val="left"/>
      <w:pPr>
        <w:ind w:left="899" w:hanging="360"/>
      </w:pPr>
      <w:rPr>
        <w:rFonts w:hint="default"/>
        <w:b w:val="0"/>
        <w:bCs/>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64AF687F"/>
    <w:multiLevelType w:val="hybridMultilevel"/>
    <w:tmpl w:val="A7E8FC10"/>
    <w:lvl w:ilvl="0" w:tplc="D910C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A6724BF"/>
    <w:multiLevelType w:val="hybridMultilevel"/>
    <w:tmpl w:val="C1FC56DE"/>
    <w:lvl w:ilvl="0" w:tplc="0B3A08C4">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D7"/>
    <w:rsid w:val="00000C88"/>
    <w:rsid w:val="00001AAA"/>
    <w:rsid w:val="0000319A"/>
    <w:rsid w:val="000043F9"/>
    <w:rsid w:val="0000479B"/>
    <w:rsid w:val="00005695"/>
    <w:rsid w:val="00005DA4"/>
    <w:rsid w:val="00010251"/>
    <w:rsid w:val="000105B7"/>
    <w:rsid w:val="000108B8"/>
    <w:rsid w:val="00011007"/>
    <w:rsid w:val="00014448"/>
    <w:rsid w:val="000167AF"/>
    <w:rsid w:val="00017BFD"/>
    <w:rsid w:val="000209B7"/>
    <w:rsid w:val="00021575"/>
    <w:rsid w:val="00022772"/>
    <w:rsid w:val="0002327D"/>
    <w:rsid w:val="00025002"/>
    <w:rsid w:val="00025052"/>
    <w:rsid w:val="00025BE7"/>
    <w:rsid w:val="00026B4C"/>
    <w:rsid w:val="00026FCF"/>
    <w:rsid w:val="00031F8C"/>
    <w:rsid w:val="00032829"/>
    <w:rsid w:val="00034641"/>
    <w:rsid w:val="0004159D"/>
    <w:rsid w:val="00052264"/>
    <w:rsid w:val="00060628"/>
    <w:rsid w:val="00063383"/>
    <w:rsid w:val="000635CE"/>
    <w:rsid w:val="00065021"/>
    <w:rsid w:val="00070217"/>
    <w:rsid w:val="00070BAC"/>
    <w:rsid w:val="000710BA"/>
    <w:rsid w:val="00071B45"/>
    <w:rsid w:val="00072498"/>
    <w:rsid w:val="00072BAF"/>
    <w:rsid w:val="00072D0B"/>
    <w:rsid w:val="0007728C"/>
    <w:rsid w:val="000772E7"/>
    <w:rsid w:val="00080DCD"/>
    <w:rsid w:val="00084546"/>
    <w:rsid w:val="00084C74"/>
    <w:rsid w:val="00086336"/>
    <w:rsid w:val="000874A1"/>
    <w:rsid w:val="00087FD6"/>
    <w:rsid w:val="000914F4"/>
    <w:rsid w:val="000922A7"/>
    <w:rsid w:val="000937D1"/>
    <w:rsid w:val="000A1518"/>
    <w:rsid w:val="000A2F10"/>
    <w:rsid w:val="000A4CE2"/>
    <w:rsid w:val="000A5AAF"/>
    <w:rsid w:val="000A6621"/>
    <w:rsid w:val="000A78A6"/>
    <w:rsid w:val="000B141A"/>
    <w:rsid w:val="000B1BD0"/>
    <w:rsid w:val="000B71BC"/>
    <w:rsid w:val="000C6AC1"/>
    <w:rsid w:val="000C7505"/>
    <w:rsid w:val="000D0CF4"/>
    <w:rsid w:val="000D21B5"/>
    <w:rsid w:val="000D2CFD"/>
    <w:rsid w:val="000D2E30"/>
    <w:rsid w:val="000D5795"/>
    <w:rsid w:val="000D5B67"/>
    <w:rsid w:val="000D5FC1"/>
    <w:rsid w:val="000D6763"/>
    <w:rsid w:val="000E10FF"/>
    <w:rsid w:val="000E1745"/>
    <w:rsid w:val="000E3686"/>
    <w:rsid w:val="000E4D0B"/>
    <w:rsid w:val="000E4D7D"/>
    <w:rsid w:val="000E4FE9"/>
    <w:rsid w:val="000E55BA"/>
    <w:rsid w:val="000E5719"/>
    <w:rsid w:val="000E5B75"/>
    <w:rsid w:val="000E717A"/>
    <w:rsid w:val="000E7ED1"/>
    <w:rsid w:val="000F02A2"/>
    <w:rsid w:val="000F34ED"/>
    <w:rsid w:val="000F3D73"/>
    <w:rsid w:val="000F54D1"/>
    <w:rsid w:val="000F634F"/>
    <w:rsid w:val="000F67B4"/>
    <w:rsid w:val="000F7BDA"/>
    <w:rsid w:val="00100E23"/>
    <w:rsid w:val="00104658"/>
    <w:rsid w:val="001050A2"/>
    <w:rsid w:val="001079CC"/>
    <w:rsid w:val="00110D41"/>
    <w:rsid w:val="00111168"/>
    <w:rsid w:val="00113F66"/>
    <w:rsid w:val="001150F2"/>
    <w:rsid w:val="00115653"/>
    <w:rsid w:val="00116DC1"/>
    <w:rsid w:val="001178F9"/>
    <w:rsid w:val="001216DE"/>
    <w:rsid w:val="00130C37"/>
    <w:rsid w:val="00132769"/>
    <w:rsid w:val="00135FFA"/>
    <w:rsid w:val="00136997"/>
    <w:rsid w:val="001407B1"/>
    <w:rsid w:val="00141210"/>
    <w:rsid w:val="00141934"/>
    <w:rsid w:val="001442B6"/>
    <w:rsid w:val="00146769"/>
    <w:rsid w:val="00152547"/>
    <w:rsid w:val="00154161"/>
    <w:rsid w:val="001549AA"/>
    <w:rsid w:val="00155755"/>
    <w:rsid w:val="00156796"/>
    <w:rsid w:val="00161233"/>
    <w:rsid w:val="001615F2"/>
    <w:rsid w:val="0016272B"/>
    <w:rsid w:val="00162A37"/>
    <w:rsid w:val="0016534D"/>
    <w:rsid w:val="00166860"/>
    <w:rsid w:val="001708A8"/>
    <w:rsid w:val="001730FB"/>
    <w:rsid w:val="001766C6"/>
    <w:rsid w:val="00177B17"/>
    <w:rsid w:val="0018095C"/>
    <w:rsid w:val="00183B85"/>
    <w:rsid w:val="00186671"/>
    <w:rsid w:val="00187CE4"/>
    <w:rsid w:val="00190E6F"/>
    <w:rsid w:val="00192674"/>
    <w:rsid w:val="001935D6"/>
    <w:rsid w:val="001A0C4D"/>
    <w:rsid w:val="001A14CC"/>
    <w:rsid w:val="001A20E6"/>
    <w:rsid w:val="001A28CD"/>
    <w:rsid w:val="001A388B"/>
    <w:rsid w:val="001A533C"/>
    <w:rsid w:val="001B0CE5"/>
    <w:rsid w:val="001B1EAB"/>
    <w:rsid w:val="001B3C07"/>
    <w:rsid w:val="001B573B"/>
    <w:rsid w:val="001C00E6"/>
    <w:rsid w:val="001C1502"/>
    <w:rsid w:val="001C3599"/>
    <w:rsid w:val="001C42F3"/>
    <w:rsid w:val="001C66B3"/>
    <w:rsid w:val="001C69C4"/>
    <w:rsid w:val="001D2017"/>
    <w:rsid w:val="001D2867"/>
    <w:rsid w:val="001D2B87"/>
    <w:rsid w:val="001D326B"/>
    <w:rsid w:val="001D3AAD"/>
    <w:rsid w:val="001D4404"/>
    <w:rsid w:val="001D4941"/>
    <w:rsid w:val="001D6374"/>
    <w:rsid w:val="001E137E"/>
    <w:rsid w:val="001E35E7"/>
    <w:rsid w:val="001E3C6F"/>
    <w:rsid w:val="001E5227"/>
    <w:rsid w:val="001E5AFF"/>
    <w:rsid w:val="001E647E"/>
    <w:rsid w:val="001E7BC3"/>
    <w:rsid w:val="001F076E"/>
    <w:rsid w:val="001F2912"/>
    <w:rsid w:val="001F35CF"/>
    <w:rsid w:val="001F3684"/>
    <w:rsid w:val="001F4C8D"/>
    <w:rsid w:val="001F60B6"/>
    <w:rsid w:val="001F61D5"/>
    <w:rsid w:val="001F7D54"/>
    <w:rsid w:val="0020030C"/>
    <w:rsid w:val="00200EE0"/>
    <w:rsid w:val="00201FBB"/>
    <w:rsid w:val="00202D91"/>
    <w:rsid w:val="00204850"/>
    <w:rsid w:val="00204F42"/>
    <w:rsid w:val="00206034"/>
    <w:rsid w:val="00207D1C"/>
    <w:rsid w:val="00213024"/>
    <w:rsid w:val="0021367C"/>
    <w:rsid w:val="00214578"/>
    <w:rsid w:val="002147AE"/>
    <w:rsid w:val="00215BF0"/>
    <w:rsid w:val="00216DA4"/>
    <w:rsid w:val="002202B9"/>
    <w:rsid w:val="00223A57"/>
    <w:rsid w:val="00226463"/>
    <w:rsid w:val="00227C42"/>
    <w:rsid w:val="00232D2B"/>
    <w:rsid w:val="002332CB"/>
    <w:rsid w:val="00234B06"/>
    <w:rsid w:val="002355B2"/>
    <w:rsid w:val="00235BAF"/>
    <w:rsid w:val="00242B23"/>
    <w:rsid w:val="00246240"/>
    <w:rsid w:val="00246442"/>
    <w:rsid w:val="00246695"/>
    <w:rsid w:val="0025198F"/>
    <w:rsid w:val="00253A8C"/>
    <w:rsid w:val="00254905"/>
    <w:rsid w:val="00255DE8"/>
    <w:rsid w:val="00256DF3"/>
    <w:rsid w:val="00257165"/>
    <w:rsid w:val="002600CC"/>
    <w:rsid w:val="00261E06"/>
    <w:rsid w:val="00261F04"/>
    <w:rsid w:val="0026376D"/>
    <w:rsid w:val="00263C91"/>
    <w:rsid w:val="00264730"/>
    <w:rsid w:val="00265B24"/>
    <w:rsid w:val="002701AE"/>
    <w:rsid w:val="0027339F"/>
    <w:rsid w:val="002760FA"/>
    <w:rsid w:val="00277472"/>
    <w:rsid w:val="00287579"/>
    <w:rsid w:val="0028790D"/>
    <w:rsid w:val="0029053E"/>
    <w:rsid w:val="00291662"/>
    <w:rsid w:val="002933BF"/>
    <w:rsid w:val="00296DA8"/>
    <w:rsid w:val="002A17B4"/>
    <w:rsid w:val="002A4AAC"/>
    <w:rsid w:val="002A4B1A"/>
    <w:rsid w:val="002A56D0"/>
    <w:rsid w:val="002A6B0B"/>
    <w:rsid w:val="002A6E3B"/>
    <w:rsid w:val="002A6E8C"/>
    <w:rsid w:val="002A792E"/>
    <w:rsid w:val="002B065E"/>
    <w:rsid w:val="002B1258"/>
    <w:rsid w:val="002B1ABB"/>
    <w:rsid w:val="002B2C25"/>
    <w:rsid w:val="002B34E8"/>
    <w:rsid w:val="002B4C55"/>
    <w:rsid w:val="002B5B95"/>
    <w:rsid w:val="002B667A"/>
    <w:rsid w:val="002B66C4"/>
    <w:rsid w:val="002B7233"/>
    <w:rsid w:val="002C1A82"/>
    <w:rsid w:val="002C2E76"/>
    <w:rsid w:val="002C3919"/>
    <w:rsid w:val="002C3E5C"/>
    <w:rsid w:val="002C4515"/>
    <w:rsid w:val="002C58DB"/>
    <w:rsid w:val="002C5FE5"/>
    <w:rsid w:val="002C6693"/>
    <w:rsid w:val="002C6A7F"/>
    <w:rsid w:val="002D23A3"/>
    <w:rsid w:val="002D32DF"/>
    <w:rsid w:val="002D5FDB"/>
    <w:rsid w:val="002E058D"/>
    <w:rsid w:val="002E1816"/>
    <w:rsid w:val="002E2642"/>
    <w:rsid w:val="002E26DF"/>
    <w:rsid w:val="002E5733"/>
    <w:rsid w:val="002E574D"/>
    <w:rsid w:val="002E5B24"/>
    <w:rsid w:val="002E5C24"/>
    <w:rsid w:val="002E7ACA"/>
    <w:rsid w:val="002F14F6"/>
    <w:rsid w:val="002F42BE"/>
    <w:rsid w:val="002F473D"/>
    <w:rsid w:val="002F5358"/>
    <w:rsid w:val="002F7123"/>
    <w:rsid w:val="003068F0"/>
    <w:rsid w:val="003107DD"/>
    <w:rsid w:val="00312D55"/>
    <w:rsid w:val="00313686"/>
    <w:rsid w:val="0031440E"/>
    <w:rsid w:val="003144D7"/>
    <w:rsid w:val="003160A5"/>
    <w:rsid w:val="00317E00"/>
    <w:rsid w:val="00322105"/>
    <w:rsid w:val="00323469"/>
    <w:rsid w:val="00324ABF"/>
    <w:rsid w:val="00326FC4"/>
    <w:rsid w:val="003271DE"/>
    <w:rsid w:val="0033058C"/>
    <w:rsid w:val="003306FF"/>
    <w:rsid w:val="003322FA"/>
    <w:rsid w:val="00334C0D"/>
    <w:rsid w:val="00334D3D"/>
    <w:rsid w:val="00342916"/>
    <w:rsid w:val="00343C66"/>
    <w:rsid w:val="00346CE6"/>
    <w:rsid w:val="0034794E"/>
    <w:rsid w:val="003508BA"/>
    <w:rsid w:val="0035100C"/>
    <w:rsid w:val="003510DB"/>
    <w:rsid w:val="00352272"/>
    <w:rsid w:val="00352306"/>
    <w:rsid w:val="003533F9"/>
    <w:rsid w:val="00354052"/>
    <w:rsid w:val="0035416C"/>
    <w:rsid w:val="0036095D"/>
    <w:rsid w:val="00360E81"/>
    <w:rsid w:val="00364DA5"/>
    <w:rsid w:val="003738F9"/>
    <w:rsid w:val="00373C58"/>
    <w:rsid w:val="0037486A"/>
    <w:rsid w:val="00374D54"/>
    <w:rsid w:val="00377B55"/>
    <w:rsid w:val="00382CAE"/>
    <w:rsid w:val="00383538"/>
    <w:rsid w:val="00384ED6"/>
    <w:rsid w:val="00385A08"/>
    <w:rsid w:val="003865BF"/>
    <w:rsid w:val="00387849"/>
    <w:rsid w:val="00387FC5"/>
    <w:rsid w:val="00390CEF"/>
    <w:rsid w:val="00391155"/>
    <w:rsid w:val="00394CEC"/>
    <w:rsid w:val="003978A9"/>
    <w:rsid w:val="003A3C21"/>
    <w:rsid w:val="003A53E1"/>
    <w:rsid w:val="003A6CF4"/>
    <w:rsid w:val="003A7DAC"/>
    <w:rsid w:val="003B139D"/>
    <w:rsid w:val="003B24F9"/>
    <w:rsid w:val="003B4658"/>
    <w:rsid w:val="003B4E03"/>
    <w:rsid w:val="003B4E66"/>
    <w:rsid w:val="003B61B8"/>
    <w:rsid w:val="003B6912"/>
    <w:rsid w:val="003B6951"/>
    <w:rsid w:val="003C05AE"/>
    <w:rsid w:val="003C2420"/>
    <w:rsid w:val="003C42C6"/>
    <w:rsid w:val="003C7B3C"/>
    <w:rsid w:val="003D1627"/>
    <w:rsid w:val="003D178D"/>
    <w:rsid w:val="003D444A"/>
    <w:rsid w:val="003D5A13"/>
    <w:rsid w:val="003D657D"/>
    <w:rsid w:val="003D7164"/>
    <w:rsid w:val="003E17BE"/>
    <w:rsid w:val="003E21CF"/>
    <w:rsid w:val="003E3F0D"/>
    <w:rsid w:val="003E7D29"/>
    <w:rsid w:val="003F2154"/>
    <w:rsid w:val="003F3617"/>
    <w:rsid w:val="003F3D8C"/>
    <w:rsid w:val="003F43E7"/>
    <w:rsid w:val="003F4E3E"/>
    <w:rsid w:val="003F5788"/>
    <w:rsid w:val="003F7768"/>
    <w:rsid w:val="003F7848"/>
    <w:rsid w:val="00400631"/>
    <w:rsid w:val="00400774"/>
    <w:rsid w:val="004025C5"/>
    <w:rsid w:val="00402C20"/>
    <w:rsid w:val="00404838"/>
    <w:rsid w:val="00404968"/>
    <w:rsid w:val="00407F38"/>
    <w:rsid w:val="0041075C"/>
    <w:rsid w:val="0041217F"/>
    <w:rsid w:val="004124CB"/>
    <w:rsid w:val="00412CA8"/>
    <w:rsid w:val="00413B5A"/>
    <w:rsid w:val="0041668F"/>
    <w:rsid w:val="00417FB7"/>
    <w:rsid w:val="00420207"/>
    <w:rsid w:val="00420E65"/>
    <w:rsid w:val="0042362C"/>
    <w:rsid w:val="004254EC"/>
    <w:rsid w:val="004275A9"/>
    <w:rsid w:val="00430FDC"/>
    <w:rsid w:val="0043221C"/>
    <w:rsid w:val="00433820"/>
    <w:rsid w:val="0043685F"/>
    <w:rsid w:val="00440E26"/>
    <w:rsid w:val="00442053"/>
    <w:rsid w:val="004432FD"/>
    <w:rsid w:val="0044409C"/>
    <w:rsid w:val="0044607D"/>
    <w:rsid w:val="004516B0"/>
    <w:rsid w:val="00461A57"/>
    <w:rsid w:val="00464010"/>
    <w:rsid w:val="00464D61"/>
    <w:rsid w:val="00466170"/>
    <w:rsid w:val="00466277"/>
    <w:rsid w:val="00467E3F"/>
    <w:rsid w:val="0047024D"/>
    <w:rsid w:val="00475CAD"/>
    <w:rsid w:val="00477539"/>
    <w:rsid w:val="00477A54"/>
    <w:rsid w:val="004817FA"/>
    <w:rsid w:val="004818E1"/>
    <w:rsid w:val="0048371A"/>
    <w:rsid w:val="004844C4"/>
    <w:rsid w:val="00484D59"/>
    <w:rsid w:val="00485926"/>
    <w:rsid w:val="00486EAF"/>
    <w:rsid w:val="00490809"/>
    <w:rsid w:val="0049129A"/>
    <w:rsid w:val="004933EF"/>
    <w:rsid w:val="004937BB"/>
    <w:rsid w:val="0049635D"/>
    <w:rsid w:val="004A0767"/>
    <w:rsid w:val="004A0B95"/>
    <w:rsid w:val="004A327F"/>
    <w:rsid w:val="004A3CE3"/>
    <w:rsid w:val="004B27F6"/>
    <w:rsid w:val="004B2A71"/>
    <w:rsid w:val="004B3E04"/>
    <w:rsid w:val="004B4701"/>
    <w:rsid w:val="004B574A"/>
    <w:rsid w:val="004B674C"/>
    <w:rsid w:val="004B791B"/>
    <w:rsid w:val="004B7CC7"/>
    <w:rsid w:val="004C1D6D"/>
    <w:rsid w:val="004C269E"/>
    <w:rsid w:val="004C351F"/>
    <w:rsid w:val="004C3D72"/>
    <w:rsid w:val="004C5180"/>
    <w:rsid w:val="004C707E"/>
    <w:rsid w:val="004C73C4"/>
    <w:rsid w:val="004C7614"/>
    <w:rsid w:val="004D335F"/>
    <w:rsid w:val="004E0846"/>
    <w:rsid w:val="004E15F6"/>
    <w:rsid w:val="004E3A0B"/>
    <w:rsid w:val="004E5C26"/>
    <w:rsid w:val="004E65A9"/>
    <w:rsid w:val="004E6BA0"/>
    <w:rsid w:val="004E77E2"/>
    <w:rsid w:val="004F0779"/>
    <w:rsid w:val="004F10E2"/>
    <w:rsid w:val="004F3D44"/>
    <w:rsid w:val="004F4369"/>
    <w:rsid w:val="004F48B3"/>
    <w:rsid w:val="004F4A10"/>
    <w:rsid w:val="004F539B"/>
    <w:rsid w:val="004F543C"/>
    <w:rsid w:val="004F7176"/>
    <w:rsid w:val="004F7B1A"/>
    <w:rsid w:val="005017AC"/>
    <w:rsid w:val="00502FBD"/>
    <w:rsid w:val="00503168"/>
    <w:rsid w:val="0050608E"/>
    <w:rsid w:val="00506606"/>
    <w:rsid w:val="00510473"/>
    <w:rsid w:val="00510CF1"/>
    <w:rsid w:val="00510DA5"/>
    <w:rsid w:val="00511B1F"/>
    <w:rsid w:val="00511F8A"/>
    <w:rsid w:val="00512B45"/>
    <w:rsid w:val="00516E29"/>
    <w:rsid w:val="00516FE5"/>
    <w:rsid w:val="0052011E"/>
    <w:rsid w:val="005202AE"/>
    <w:rsid w:val="0052154F"/>
    <w:rsid w:val="0052213D"/>
    <w:rsid w:val="0052217B"/>
    <w:rsid w:val="005238D1"/>
    <w:rsid w:val="005242DE"/>
    <w:rsid w:val="00526264"/>
    <w:rsid w:val="005265E6"/>
    <w:rsid w:val="00526C7E"/>
    <w:rsid w:val="00527020"/>
    <w:rsid w:val="005304D5"/>
    <w:rsid w:val="0053077A"/>
    <w:rsid w:val="005336E9"/>
    <w:rsid w:val="00533A2A"/>
    <w:rsid w:val="00535EC0"/>
    <w:rsid w:val="00536B97"/>
    <w:rsid w:val="00540368"/>
    <w:rsid w:val="00540F2F"/>
    <w:rsid w:val="00541705"/>
    <w:rsid w:val="00543A69"/>
    <w:rsid w:val="00546284"/>
    <w:rsid w:val="005465B2"/>
    <w:rsid w:val="00546D28"/>
    <w:rsid w:val="005475EE"/>
    <w:rsid w:val="00551813"/>
    <w:rsid w:val="00553804"/>
    <w:rsid w:val="0055788D"/>
    <w:rsid w:val="00557DF2"/>
    <w:rsid w:val="0056266D"/>
    <w:rsid w:val="00564EBA"/>
    <w:rsid w:val="00566D9A"/>
    <w:rsid w:val="00571146"/>
    <w:rsid w:val="00571248"/>
    <w:rsid w:val="005734FD"/>
    <w:rsid w:val="00574977"/>
    <w:rsid w:val="00575076"/>
    <w:rsid w:val="005758C1"/>
    <w:rsid w:val="005759AE"/>
    <w:rsid w:val="0058287D"/>
    <w:rsid w:val="00582A8F"/>
    <w:rsid w:val="00583053"/>
    <w:rsid w:val="0058668E"/>
    <w:rsid w:val="005917A3"/>
    <w:rsid w:val="005930A3"/>
    <w:rsid w:val="00593394"/>
    <w:rsid w:val="005937F6"/>
    <w:rsid w:val="00593FE2"/>
    <w:rsid w:val="00595E8E"/>
    <w:rsid w:val="0059661A"/>
    <w:rsid w:val="00596AEA"/>
    <w:rsid w:val="00597761"/>
    <w:rsid w:val="005A0CEA"/>
    <w:rsid w:val="005A374D"/>
    <w:rsid w:val="005B1CEE"/>
    <w:rsid w:val="005B4487"/>
    <w:rsid w:val="005B4D28"/>
    <w:rsid w:val="005B5479"/>
    <w:rsid w:val="005B5A2E"/>
    <w:rsid w:val="005B5A64"/>
    <w:rsid w:val="005B5E4B"/>
    <w:rsid w:val="005B6C98"/>
    <w:rsid w:val="005B6CC7"/>
    <w:rsid w:val="005B75AE"/>
    <w:rsid w:val="005C11C2"/>
    <w:rsid w:val="005C1580"/>
    <w:rsid w:val="005C4072"/>
    <w:rsid w:val="005C40CF"/>
    <w:rsid w:val="005C4F45"/>
    <w:rsid w:val="005C573A"/>
    <w:rsid w:val="005C635B"/>
    <w:rsid w:val="005D012E"/>
    <w:rsid w:val="005D46C7"/>
    <w:rsid w:val="005D651D"/>
    <w:rsid w:val="005D75E8"/>
    <w:rsid w:val="005E026B"/>
    <w:rsid w:val="005E1E5B"/>
    <w:rsid w:val="005E2A1F"/>
    <w:rsid w:val="005E33EA"/>
    <w:rsid w:val="005E34EA"/>
    <w:rsid w:val="005F0776"/>
    <w:rsid w:val="005F0B1E"/>
    <w:rsid w:val="005F1A7E"/>
    <w:rsid w:val="005F2AB0"/>
    <w:rsid w:val="005F3B77"/>
    <w:rsid w:val="005F3EE5"/>
    <w:rsid w:val="005F4B50"/>
    <w:rsid w:val="005F705F"/>
    <w:rsid w:val="006023CF"/>
    <w:rsid w:val="006066C0"/>
    <w:rsid w:val="00607683"/>
    <w:rsid w:val="0060773E"/>
    <w:rsid w:val="006116F2"/>
    <w:rsid w:val="00612AAE"/>
    <w:rsid w:val="00612CD5"/>
    <w:rsid w:val="00614D61"/>
    <w:rsid w:val="006162BF"/>
    <w:rsid w:val="00617016"/>
    <w:rsid w:val="00617E9A"/>
    <w:rsid w:val="00621F36"/>
    <w:rsid w:val="00622EC5"/>
    <w:rsid w:val="006237DF"/>
    <w:rsid w:val="00623947"/>
    <w:rsid w:val="006240E9"/>
    <w:rsid w:val="0063115D"/>
    <w:rsid w:val="006330D3"/>
    <w:rsid w:val="00634FB3"/>
    <w:rsid w:val="006370EB"/>
    <w:rsid w:val="00637D32"/>
    <w:rsid w:val="0064366E"/>
    <w:rsid w:val="006451D5"/>
    <w:rsid w:val="00655824"/>
    <w:rsid w:val="00655CC0"/>
    <w:rsid w:val="00656116"/>
    <w:rsid w:val="0066046E"/>
    <w:rsid w:val="00661810"/>
    <w:rsid w:val="0066204F"/>
    <w:rsid w:val="00665537"/>
    <w:rsid w:val="006658B9"/>
    <w:rsid w:val="006670CD"/>
    <w:rsid w:val="00667B5A"/>
    <w:rsid w:val="0067024C"/>
    <w:rsid w:val="00670B80"/>
    <w:rsid w:val="006729A1"/>
    <w:rsid w:val="00677515"/>
    <w:rsid w:val="006813F9"/>
    <w:rsid w:val="006835EA"/>
    <w:rsid w:val="00685927"/>
    <w:rsid w:val="00686F04"/>
    <w:rsid w:val="0068762C"/>
    <w:rsid w:val="00691D58"/>
    <w:rsid w:val="006923FC"/>
    <w:rsid w:val="006928EB"/>
    <w:rsid w:val="00695BB0"/>
    <w:rsid w:val="006A03E4"/>
    <w:rsid w:val="006A5ECB"/>
    <w:rsid w:val="006A6079"/>
    <w:rsid w:val="006A6E6A"/>
    <w:rsid w:val="006A788F"/>
    <w:rsid w:val="006B07F2"/>
    <w:rsid w:val="006B2852"/>
    <w:rsid w:val="006B2ECF"/>
    <w:rsid w:val="006B5C47"/>
    <w:rsid w:val="006B5D8B"/>
    <w:rsid w:val="006B612A"/>
    <w:rsid w:val="006C12F7"/>
    <w:rsid w:val="006C2703"/>
    <w:rsid w:val="006C35DD"/>
    <w:rsid w:val="006C40C4"/>
    <w:rsid w:val="006C4CDF"/>
    <w:rsid w:val="006C5687"/>
    <w:rsid w:val="006D18B8"/>
    <w:rsid w:val="006D1D5D"/>
    <w:rsid w:val="006D31FC"/>
    <w:rsid w:val="006D54E3"/>
    <w:rsid w:val="006E6C15"/>
    <w:rsid w:val="006E6C71"/>
    <w:rsid w:val="006F2F86"/>
    <w:rsid w:val="006F5936"/>
    <w:rsid w:val="006F5E37"/>
    <w:rsid w:val="006F739E"/>
    <w:rsid w:val="00700163"/>
    <w:rsid w:val="00701388"/>
    <w:rsid w:val="0070158C"/>
    <w:rsid w:val="00704450"/>
    <w:rsid w:val="00704D6E"/>
    <w:rsid w:val="00705BAB"/>
    <w:rsid w:val="00707299"/>
    <w:rsid w:val="00711C8F"/>
    <w:rsid w:val="00711FFD"/>
    <w:rsid w:val="00712B8F"/>
    <w:rsid w:val="00714BE6"/>
    <w:rsid w:val="00715FE6"/>
    <w:rsid w:val="007218B2"/>
    <w:rsid w:val="00721C0B"/>
    <w:rsid w:val="007243E6"/>
    <w:rsid w:val="0072624C"/>
    <w:rsid w:val="00727BA4"/>
    <w:rsid w:val="00730FB3"/>
    <w:rsid w:val="0073135A"/>
    <w:rsid w:val="0073215E"/>
    <w:rsid w:val="00733487"/>
    <w:rsid w:val="00735227"/>
    <w:rsid w:val="0073579D"/>
    <w:rsid w:val="00735FAA"/>
    <w:rsid w:val="00736072"/>
    <w:rsid w:val="00736D4B"/>
    <w:rsid w:val="00737242"/>
    <w:rsid w:val="00737FA4"/>
    <w:rsid w:val="00740E6F"/>
    <w:rsid w:val="00741048"/>
    <w:rsid w:val="00742F58"/>
    <w:rsid w:val="00743428"/>
    <w:rsid w:val="00744373"/>
    <w:rsid w:val="00744C0F"/>
    <w:rsid w:val="007509D6"/>
    <w:rsid w:val="00755544"/>
    <w:rsid w:val="007603A4"/>
    <w:rsid w:val="00760DB4"/>
    <w:rsid w:val="007618C3"/>
    <w:rsid w:val="00766863"/>
    <w:rsid w:val="00767500"/>
    <w:rsid w:val="00770B65"/>
    <w:rsid w:val="00770BEE"/>
    <w:rsid w:val="00771E79"/>
    <w:rsid w:val="00773607"/>
    <w:rsid w:val="007747CC"/>
    <w:rsid w:val="0077773B"/>
    <w:rsid w:val="00781209"/>
    <w:rsid w:val="00784501"/>
    <w:rsid w:val="007858A6"/>
    <w:rsid w:val="00786623"/>
    <w:rsid w:val="00786BB3"/>
    <w:rsid w:val="007876E0"/>
    <w:rsid w:val="007938A0"/>
    <w:rsid w:val="00793D0F"/>
    <w:rsid w:val="00797C64"/>
    <w:rsid w:val="00797F7E"/>
    <w:rsid w:val="007A0876"/>
    <w:rsid w:val="007A08D3"/>
    <w:rsid w:val="007A7A76"/>
    <w:rsid w:val="007B11CC"/>
    <w:rsid w:val="007B1572"/>
    <w:rsid w:val="007B6419"/>
    <w:rsid w:val="007B6491"/>
    <w:rsid w:val="007B6AC9"/>
    <w:rsid w:val="007B7FBE"/>
    <w:rsid w:val="007C0681"/>
    <w:rsid w:val="007C1FA1"/>
    <w:rsid w:val="007C26EC"/>
    <w:rsid w:val="007C2A15"/>
    <w:rsid w:val="007C3BB7"/>
    <w:rsid w:val="007C7ACF"/>
    <w:rsid w:val="007D12D9"/>
    <w:rsid w:val="007D27AA"/>
    <w:rsid w:val="007D27F1"/>
    <w:rsid w:val="007D37EE"/>
    <w:rsid w:val="007D48B6"/>
    <w:rsid w:val="007D48BE"/>
    <w:rsid w:val="007D4D1F"/>
    <w:rsid w:val="007D7723"/>
    <w:rsid w:val="007D7807"/>
    <w:rsid w:val="007E0001"/>
    <w:rsid w:val="007E0D9C"/>
    <w:rsid w:val="007E31D2"/>
    <w:rsid w:val="007E39F9"/>
    <w:rsid w:val="007E493F"/>
    <w:rsid w:val="007E5E95"/>
    <w:rsid w:val="007E60A7"/>
    <w:rsid w:val="007E62F4"/>
    <w:rsid w:val="007E647B"/>
    <w:rsid w:val="007E7D48"/>
    <w:rsid w:val="007F0D57"/>
    <w:rsid w:val="007F2128"/>
    <w:rsid w:val="007F690D"/>
    <w:rsid w:val="007F7317"/>
    <w:rsid w:val="007F7882"/>
    <w:rsid w:val="00803692"/>
    <w:rsid w:val="00804372"/>
    <w:rsid w:val="00805CEC"/>
    <w:rsid w:val="00805D49"/>
    <w:rsid w:val="00813DC9"/>
    <w:rsid w:val="00814F22"/>
    <w:rsid w:val="00815622"/>
    <w:rsid w:val="00816F49"/>
    <w:rsid w:val="0081772C"/>
    <w:rsid w:val="00817A61"/>
    <w:rsid w:val="00820672"/>
    <w:rsid w:val="00820946"/>
    <w:rsid w:val="0082205C"/>
    <w:rsid w:val="00822433"/>
    <w:rsid w:val="00823C7C"/>
    <w:rsid w:val="008309EF"/>
    <w:rsid w:val="0083200A"/>
    <w:rsid w:val="008353AF"/>
    <w:rsid w:val="00843C9E"/>
    <w:rsid w:val="00844ABD"/>
    <w:rsid w:val="008457B8"/>
    <w:rsid w:val="0084610D"/>
    <w:rsid w:val="00846F93"/>
    <w:rsid w:val="0085144F"/>
    <w:rsid w:val="00851BB2"/>
    <w:rsid w:val="0085361E"/>
    <w:rsid w:val="00857C98"/>
    <w:rsid w:val="0086145B"/>
    <w:rsid w:val="008649CD"/>
    <w:rsid w:val="00865323"/>
    <w:rsid w:val="00872832"/>
    <w:rsid w:val="00874387"/>
    <w:rsid w:val="008754C0"/>
    <w:rsid w:val="008777B7"/>
    <w:rsid w:val="00882BF1"/>
    <w:rsid w:val="00884AB5"/>
    <w:rsid w:val="0088562D"/>
    <w:rsid w:val="00885852"/>
    <w:rsid w:val="00886496"/>
    <w:rsid w:val="008931E3"/>
    <w:rsid w:val="0089389A"/>
    <w:rsid w:val="00893AAA"/>
    <w:rsid w:val="00894748"/>
    <w:rsid w:val="00894EEA"/>
    <w:rsid w:val="008A1C44"/>
    <w:rsid w:val="008A2DC9"/>
    <w:rsid w:val="008A55C1"/>
    <w:rsid w:val="008B043B"/>
    <w:rsid w:val="008B187F"/>
    <w:rsid w:val="008B2BB6"/>
    <w:rsid w:val="008B38BD"/>
    <w:rsid w:val="008B4B47"/>
    <w:rsid w:val="008C1178"/>
    <w:rsid w:val="008C241B"/>
    <w:rsid w:val="008C266C"/>
    <w:rsid w:val="008C313D"/>
    <w:rsid w:val="008D163C"/>
    <w:rsid w:val="008D1B78"/>
    <w:rsid w:val="008D2BA2"/>
    <w:rsid w:val="008D32CB"/>
    <w:rsid w:val="008E2D6B"/>
    <w:rsid w:val="008E3510"/>
    <w:rsid w:val="008E7AAE"/>
    <w:rsid w:val="008F0C6A"/>
    <w:rsid w:val="008F3E4D"/>
    <w:rsid w:val="008F4A27"/>
    <w:rsid w:val="008F6DA0"/>
    <w:rsid w:val="00901213"/>
    <w:rsid w:val="00901502"/>
    <w:rsid w:val="00901D07"/>
    <w:rsid w:val="00902215"/>
    <w:rsid w:val="009061B2"/>
    <w:rsid w:val="009079F6"/>
    <w:rsid w:val="009103F5"/>
    <w:rsid w:val="0091077E"/>
    <w:rsid w:val="009133A0"/>
    <w:rsid w:val="0091471C"/>
    <w:rsid w:val="0091578A"/>
    <w:rsid w:val="009219E2"/>
    <w:rsid w:val="00922DE9"/>
    <w:rsid w:val="0092366D"/>
    <w:rsid w:val="00925134"/>
    <w:rsid w:val="009252C1"/>
    <w:rsid w:val="00926025"/>
    <w:rsid w:val="009323F0"/>
    <w:rsid w:val="00932689"/>
    <w:rsid w:val="0094357C"/>
    <w:rsid w:val="00945304"/>
    <w:rsid w:val="00947DB4"/>
    <w:rsid w:val="009534FD"/>
    <w:rsid w:val="00953C3E"/>
    <w:rsid w:val="00955166"/>
    <w:rsid w:val="009566B5"/>
    <w:rsid w:val="00956B30"/>
    <w:rsid w:val="00956E0B"/>
    <w:rsid w:val="00961B5B"/>
    <w:rsid w:val="00963B3B"/>
    <w:rsid w:val="00964CC4"/>
    <w:rsid w:val="00964E17"/>
    <w:rsid w:val="00970B96"/>
    <w:rsid w:val="009712F4"/>
    <w:rsid w:val="009719DF"/>
    <w:rsid w:val="00972591"/>
    <w:rsid w:val="0097260F"/>
    <w:rsid w:val="009734F6"/>
    <w:rsid w:val="00973862"/>
    <w:rsid w:val="00976DA6"/>
    <w:rsid w:val="00977420"/>
    <w:rsid w:val="00977CE1"/>
    <w:rsid w:val="00980223"/>
    <w:rsid w:val="00980354"/>
    <w:rsid w:val="009818B5"/>
    <w:rsid w:val="009903B5"/>
    <w:rsid w:val="00991019"/>
    <w:rsid w:val="00993779"/>
    <w:rsid w:val="00993AA7"/>
    <w:rsid w:val="00995399"/>
    <w:rsid w:val="00997BE8"/>
    <w:rsid w:val="00997F3F"/>
    <w:rsid w:val="009A1F5B"/>
    <w:rsid w:val="009A24D7"/>
    <w:rsid w:val="009A472B"/>
    <w:rsid w:val="009A5E61"/>
    <w:rsid w:val="009A62B6"/>
    <w:rsid w:val="009B1F2D"/>
    <w:rsid w:val="009B3149"/>
    <w:rsid w:val="009B39B3"/>
    <w:rsid w:val="009B4012"/>
    <w:rsid w:val="009B5452"/>
    <w:rsid w:val="009B7F46"/>
    <w:rsid w:val="009C2832"/>
    <w:rsid w:val="009C30B9"/>
    <w:rsid w:val="009C6AF8"/>
    <w:rsid w:val="009D0917"/>
    <w:rsid w:val="009D1043"/>
    <w:rsid w:val="009D457D"/>
    <w:rsid w:val="009D680B"/>
    <w:rsid w:val="009D763B"/>
    <w:rsid w:val="009E0A7F"/>
    <w:rsid w:val="009E2336"/>
    <w:rsid w:val="009E4B0B"/>
    <w:rsid w:val="009E4CE3"/>
    <w:rsid w:val="009E4E79"/>
    <w:rsid w:val="009E521F"/>
    <w:rsid w:val="009E5CBA"/>
    <w:rsid w:val="009F0063"/>
    <w:rsid w:val="009F0B8D"/>
    <w:rsid w:val="009F3126"/>
    <w:rsid w:val="009F31B2"/>
    <w:rsid w:val="009F443C"/>
    <w:rsid w:val="009F4522"/>
    <w:rsid w:val="009F499D"/>
    <w:rsid w:val="009F5C05"/>
    <w:rsid w:val="009F6356"/>
    <w:rsid w:val="009F67C1"/>
    <w:rsid w:val="00A01A0B"/>
    <w:rsid w:val="00A01E77"/>
    <w:rsid w:val="00A023C7"/>
    <w:rsid w:val="00A058F7"/>
    <w:rsid w:val="00A06633"/>
    <w:rsid w:val="00A133C5"/>
    <w:rsid w:val="00A13AAE"/>
    <w:rsid w:val="00A14EB7"/>
    <w:rsid w:val="00A15A91"/>
    <w:rsid w:val="00A25340"/>
    <w:rsid w:val="00A25C8D"/>
    <w:rsid w:val="00A25CDF"/>
    <w:rsid w:val="00A27278"/>
    <w:rsid w:val="00A27BF8"/>
    <w:rsid w:val="00A320A1"/>
    <w:rsid w:val="00A341F8"/>
    <w:rsid w:val="00A3468D"/>
    <w:rsid w:val="00A35FC0"/>
    <w:rsid w:val="00A368D1"/>
    <w:rsid w:val="00A40987"/>
    <w:rsid w:val="00A40C2D"/>
    <w:rsid w:val="00A40D9B"/>
    <w:rsid w:val="00A40DDC"/>
    <w:rsid w:val="00A41399"/>
    <w:rsid w:val="00A413C5"/>
    <w:rsid w:val="00A415D8"/>
    <w:rsid w:val="00A418AE"/>
    <w:rsid w:val="00A43B0B"/>
    <w:rsid w:val="00A444EB"/>
    <w:rsid w:val="00A44942"/>
    <w:rsid w:val="00A455E3"/>
    <w:rsid w:val="00A46701"/>
    <w:rsid w:val="00A50106"/>
    <w:rsid w:val="00A51E11"/>
    <w:rsid w:val="00A5289F"/>
    <w:rsid w:val="00A57010"/>
    <w:rsid w:val="00A60A55"/>
    <w:rsid w:val="00A62689"/>
    <w:rsid w:val="00A6363D"/>
    <w:rsid w:val="00A64E18"/>
    <w:rsid w:val="00A65114"/>
    <w:rsid w:val="00A65427"/>
    <w:rsid w:val="00A701D7"/>
    <w:rsid w:val="00A71CA4"/>
    <w:rsid w:val="00A71DDB"/>
    <w:rsid w:val="00A73D6A"/>
    <w:rsid w:val="00A74750"/>
    <w:rsid w:val="00A74819"/>
    <w:rsid w:val="00A77F14"/>
    <w:rsid w:val="00A802D4"/>
    <w:rsid w:val="00A8035D"/>
    <w:rsid w:val="00A81A8C"/>
    <w:rsid w:val="00A82B7A"/>
    <w:rsid w:val="00A85011"/>
    <w:rsid w:val="00A86BA6"/>
    <w:rsid w:val="00A915BD"/>
    <w:rsid w:val="00A936FE"/>
    <w:rsid w:val="00A9639C"/>
    <w:rsid w:val="00AA0F2C"/>
    <w:rsid w:val="00AA1966"/>
    <w:rsid w:val="00AA28D4"/>
    <w:rsid w:val="00AA4768"/>
    <w:rsid w:val="00AA4BFD"/>
    <w:rsid w:val="00AB054A"/>
    <w:rsid w:val="00AB10ED"/>
    <w:rsid w:val="00AB270D"/>
    <w:rsid w:val="00AB316F"/>
    <w:rsid w:val="00AB3CD5"/>
    <w:rsid w:val="00AB3E9B"/>
    <w:rsid w:val="00AB4BC0"/>
    <w:rsid w:val="00AC2E39"/>
    <w:rsid w:val="00AC4F46"/>
    <w:rsid w:val="00AC5BB1"/>
    <w:rsid w:val="00AC7443"/>
    <w:rsid w:val="00AD010E"/>
    <w:rsid w:val="00AD0AE9"/>
    <w:rsid w:val="00AD5F52"/>
    <w:rsid w:val="00AD7BB0"/>
    <w:rsid w:val="00AE3146"/>
    <w:rsid w:val="00AE3664"/>
    <w:rsid w:val="00AF009C"/>
    <w:rsid w:val="00AF2EE8"/>
    <w:rsid w:val="00AF4B0B"/>
    <w:rsid w:val="00AF54F3"/>
    <w:rsid w:val="00AF5AF5"/>
    <w:rsid w:val="00AF76AA"/>
    <w:rsid w:val="00B02B26"/>
    <w:rsid w:val="00B03DFA"/>
    <w:rsid w:val="00B11029"/>
    <w:rsid w:val="00B112A8"/>
    <w:rsid w:val="00B12379"/>
    <w:rsid w:val="00B20A14"/>
    <w:rsid w:val="00B22787"/>
    <w:rsid w:val="00B23A4F"/>
    <w:rsid w:val="00B26AC5"/>
    <w:rsid w:val="00B31B12"/>
    <w:rsid w:val="00B32041"/>
    <w:rsid w:val="00B32546"/>
    <w:rsid w:val="00B34577"/>
    <w:rsid w:val="00B34A8E"/>
    <w:rsid w:val="00B34B87"/>
    <w:rsid w:val="00B36CB5"/>
    <w:rsid w:val="00B40A6E"/>
    <w:rsid w:val="00B40FF3"/>
    <w:rsid w:val="00B4130A"/>
    <w:rsid w:val="00B42DD8"/>
    <w:rsid w:val="00B43742"/>
    <w:rsid w:val="00B44AAC"/>
    <w:rsid w:val="00B465DD"/>
    <w:rsid w:val="00B47922"/>
    <w:rsid w:val="00B50B0C"/>
    <w:rsid w:val="00B516BF"/>
    <w:rsid w:val="00B520A7"/>
    <w:rsid w:val="00B551E9"/>
    <w:rsid w:val="00B56112"/>
    <w:rsid w:val="00B574A8"/>
    <w:rsid w:val="00B60E8A"/>
    <w:rsid w:val="00B619D6"/>
    <w:rsid w:val="00B63D42"/>
    <w:rsid w:val="00B6462D"/>
    <w:rsid w:val="00B65C3F"/>
    <w:rsid w:val="00B66E1C"/>
    <w:rsid w:val="00B6749D"/>
    <w:rsid w:val="00B70FF8"/>
    <w:rsid w:val="00B71768"/>
    <w:rsid w:val="00B72A96"/>
    <w:rsid w:val="00B72BDA"/>
    <w:rsid w:val="00B73099"/>
    <w:rsid w:val="00B737E0"/>
    <w:rsid w:val="00B74C6A"/>
    <w:rsid w:val="00B76481"/>
    <w:rsid w:val="00B81CCC"/>
    <w:rsid w:val="00B82E8B"/>
    <w:rsid w:val="00B82E92"/>
    <w:rsid w:val="00B83E48"/>
    <w:rsid w:val="00B84673"/>
    <w:rsid w:val="00B84736"/>
    <w:rsid w:val="00B848C9"/>
    <w:rsid w:val="00B86CC2"/>
    <w:rsid w:val="00B90215"/>
    <w:rsid w:val="00B943D1"/>
    <w:rsid w:val="00B970E0"/>
    <w:rsid w:val="00BA0029"/>
    <w:rsid w:val="00BA3801"/>
    <w:rsid w:val="00BA3CA8"/>
    <w:rsid w:val="00BB0FC1"/>
    <w:rsid w:val="00BB54CA"/>
    <w:rsid w:val="00BB601D"/>
    <w:rsid w:val="00BB7C51"/>
    <w:rsid w:val="00BC2BA1"/>
    <w:rsid w:val="00BC2D57"/>
    <w:rsid w:val="00BC2E1A"/>
    <w:rsid w:val="00BC37AF"/>
    <w:rsid w:val="00BC3893"/>
    <w:rsid w:val="00BC4DB9"/>
    <w:rsid w:val="00BC5824"/>
    <w:rsid w:val="00BC7C66"/>
    <w:rsid w:val="00BD11B4"/>
    <w:rsid w:val="00BD1582"/>
    <w:rsid w:val="00BD1A5D"/>
    <w:rsid w:val="00BD3370"/>
    <w:rsid w:val="00BD66A9"/>
    <w:rsid w:val="00BD6DE7"/>
    <w:rsid w:val="00BE19EC"/>
    <w:rsid w:val="00BE2D55"/>
    <w:rsid w:val="00BE3459"/>
    <w:rsid w:val="00BE5286"/>
    <w:rsid w:val="00BE565E"/>
    <w:rsid w:val="00BE5ABD"/>
    <w:rsid w:val="00BE7A17"/>
    <w:rsid w:val="00BF2279"/>
    <w:rsid w:val="00BF2C85"/>
    <w:rsid w:val="00BF5FEB"/>
    <w:rsid w:val="00BF701B"/>
    <w:rsid w:val="00BF7CD2"/>
    <w:rsid w:val="00C025E4"/>
    <w:rsid w:val="00C0468C"/>
    <w:rsid w:val="00C05292"/>
    <w:rsid w:val="00C067EA"/>
    <w:rsid w:val="00C10F71"/>
    <w:rsid w:val="00C10F7B"/>
    <w:rsid w:val="00C115D3"/>
    <w:rsid w:val="00C11E75"/>
    <w:rsid w:val="00C139A0"/>
    <w:rsid w:val="00C13FBA"/>
    <w:rsid w:val="00C14BE1"/>
    <w:rsid w:val="00C15500"/>
    <w:rsid w:val="00C17D45"/>
    <w:rsid w:val="00C22C52"/>
    <w:rsid w:val="00C25285"/>
    <w:rsid w:val="00C25A0C"/>
    <w:rsid w:val="00C3097F"/>
    <w:rsid w:val="00C31C44"/>
    <w:rsid w:val="00C32FC1"/>
    <w:rsid w:val="00C3489C"/>
    <w:rsid w:val="00C3513B"/>
    <w:rsid w:val="00C47FD1"/>
    <w:rsid w:val="00C50EB2"/>
    <w:rsid w:val="00C529EB"/>
    <w:rsid w:val="00C5322D"/>
    <w:rsid w:val="00C54570"/>
    <w:rsid w:val="00C54709"/>
    <w:rsid w:val="00C55015"/>
    <w:rsid w:val="00C5595A"/>
    <w:rsid w:val="00C562EE"/>
    <w:rsid w:val="00C61AF7"/>
    <w:rsid w:val="00C6405F"/>
    <w:rsid w:val="00C655AE"/>
    <w:rsid w:val="00C67907"/>
    <w:rsid w:val="00C70C1D"/>
    <w:rsid w:val="00C72CC1"/>
    <w:rsid w:val="00C7560D"/>
    <w:rsid w:val="00C764E2"/>
    <w:rsid w:val="00C776D3"/>
    <w:rsid w:val="00C8019A"/>
    <w:rsid w:val="00C810DB"/>
    <w:rsid w:val="00C82745"/>
    <w:rsid w:val="00C8376B"/>
    <w:rsid w:val="00C90C31"/>
    <w:rsid w:val="00C915AE"/>
    <w:rsid w:val="00C934D4"/>
    <w:rsid w:val="00C96F8A"/>
    <w:rsid w:val="00C972D9"/>
    <w:rsid w:val="00CA1C87"/>
    <w:rsid w:val="00CA633D"/>
    <w:rsid w:val="00CA6B58"/>
    <w:rsid w:val="00CB0AAD"/>
    <w:rsid w:val="00CB178B"/>
    <w:rsid w:val="00CB19A7"/>
    <w:rsid w:val="00CB3D06"/>
    <w:rsid w:val="00CB45EB"/>
    <w:rsid w:val="00CB64E9"/>
    <w:rsid w:val="00CB7476"/>
    <w:rsid w:val="00CC5EE7"/>
    <w:rsid w:val="00CD102A"/>
    <w:rsid w:val="00CD1A91"/>
    <w:rsid w:val="00CD1ED9"/>
    <w:rsid w:val="00CD2425"/>
    <w:rsid w:val="00CD584E"/>
    <w:rsid w:val="00CE08E3"/>
    <w:rsid w:val="00CE5B25"/>
    <w:rsid w:val="00CE6B34"/>
    <w:rsid w:val="00CE7452"/>
    <w:rsid w:val="00CF0A5D"/>
    <w:rsid w:val="00CF1DB8"/>
    <w:rsid w:val="00CF2F4C"/>
    <w:rsid w:val="00CF3084"/>
    <w:rsid w:val="00CF60B5"/>
    <w:rsid w:val="00CF60EF"/>
    <w:rsid w:val="00CF6173"/>
    <w:rsid w:val="00CF6A21"/>
    <w:rsid w:val="00CF77BD"/>
    <w:rsid w:val="00CF7C42"/>
    <w:rsid w:val="00D02558"/>
    <w:rsid w:val="00D065AB"/>
    <w:rsid w:val="00D112A0"/>
    <w:rsid w:val="00D11B78"/>
    <w:rsid w:val="00D12790"/>
    <w:rsid w:val="00D13170"/>
    <w:rsid w:val="00D14A2B"/>
    <w:rsid w:val="00D159E2"/>
    <w:rsid w:val="00D162A5"/>
    <w:rsid w:val="00D207D1"/>
    <w:rsid w:val="00D20CB4"/>
    <w:rsid w:val="00D21C62"/>
    <w:rsid w:val="00D23858"/>
    <w:rsid w:val="00D23B1D"/>
    <w:rsid w:val="00D301A5"/>
    <w:rsid w:val="00D30907"/>
    <w:rsid w:val="00D320C4"/>
    <w:rsid w:val="00D33E68"/>
    <w:rsid w:val="00D3551B"/>
    <w:rsid w:val="00D36D27"/>
    <w:rsid w:val="00D37F5C"/>
    <w:rsid w:val="00D41133"/>
    <w:rsid w:val="00D4238D"/>
    <w:rsid w:val="00D440E5"/>
    <w:rsid w:val="00D5452D"/>
    <w:rsid w:val="00D546DD"/>
    <w:rsid w:val="00D5603D"/>
    <w:rsid w:val="00D56F81"/>
    <w:rsid w:val="00D57266"/>
    <w:rsid w:val="00D607C2"/>
    <w:rsid w:val="00D61B88"/>
    <w:rsid w:val="00D62427"/>
    <w:rsid w:val="00D64847"/>
    <w:rsid w:val="00D66C50"/>
    <w:rsid w:val="00D67D1B"/>
    <w:rsid w:val="00D70497"/>
    <w:rsid w:val="00D718BB"/>
    <w:rsid w:val="00D7318D"/>
    <w:rsid w:val="00D75021"/>
    <w:rsid w:val="00D7506A"/>
    <w:rsid w:val="00D82C52"/>
    <w:rsid w:val="00D8455A"/>
    <w:rsid w:val="00D86359"/>
    <w:rsid w:val="00D8715E"/>
    <w:rsid w:val="00D917F6"/>
    <w:rsid w:val="00D917FF"/>
    <w:rsid w:val="00D91DCA"/>
    <w:rsid w:val="00D91E61"/>
    <w:rsid w:val="00D92FEB"/>
    <w:rsid w:val="00D945CB"/>
    <w:rsid w:val="00D94BDE"/>
    <w:rsid w:val="00D97EA4"/>
    <w:rsid w:val="00DA151F"/>
    <w:rsid w:val="00DA1B33"/>
    <w:rsid w:val="00DA76B9"/>
    <w:rsid w:val="00DA773F"/>
    <w:rsid w:val="00DB0403"/>
    <w:rsid w:val="00DB0D10"/>
    <w:rsid w:val="00DB22E8"/>
    <w:rsid w:val="00DB4EBD"/>
    <w:rsid w:val="00DB4F2A"/>
    <w:rsid w:val="00DB7836"/>
    <w:rsid w:val="00DC0213"/>
    <w:rsid w:val="00DC1687"/>
    <w:rsid w:val="00DC2D4C"/>
    <w:rsid w:val="00DC40A7"/>
    <w:rsid w:val="00DC6DE0"/>
    <w:rsid w:val="00DC7C5A"/>
    <w:rsid w:val="00DD0585"/>
    <w:rsid w:val="00DD37FF"/>
    <w:rsid w:val="00DD3870"/>
    <w:rsid w:val="00DD3C28"/>
    <w:rsid w:val="00DE0D41"/>
    <w:rsid w:val="00DE3106"/>
    <w:rsid w:val="00DE3C3B"/>
    <w:rsid w:val="00DE4D92"/>
    <w:rsid w:val="00DE5325"/>
    <w:rsid w:val="00DE6B53"/>
    <w:rsid w:val="00DF0BD9"/>
    <w:rsid w:val="00DF0F0B"/>
    <w:rsid w:val="00DF2632"/>
    <w:rsid w:val="00DF5A08"/>
    <w:rsid w:val="00DF6469"/>
    <w:rsid w:val="00DF652B"/>
    <w:rsid w:val="00DF7CB4"/>
    <w:rsid w:val="00E0234E"/>
    <w:rsid w:val="00E03B49"/>
    <w:rsid w:val="00E03DFE"/>
    <w:rsid w:val="00E05C72"/>
    <w:rsid w:val="00E102C1"/>
    <w:rsid w:val="00E133BA"/>
    <w:rsid w:val="00E1349B"/>
    <w:rsid w:val="00E13BF6"/>
    <w:rsid w:val="00E1570D"/>
    <w:rsid w:val="00E15B62"/>
    <w:rsid w:val="00E17B1A"/>
    <w:rsid w:val="00E257C2"/>
    <w:rsid w:val="00E2605D"/>
    <w:rsid w:val="00E275DE"/>
    <w:rsid w:val="00E30CD3"/>
    <w:rsid w:val="00E31E8E"/>
    <w:rsid w:val="00E32DFC"/>
    <w:rsid w:val="00E337E0"/>
    <w:rsid w:val="00E34CE5"/>
    <w:rsid w:val="00E352B0"/>
    <w:rsid w:val="00E35D8F"/>
    <w:rsid w:val="00E35E13"/>
    <w:rsid w:val="00E36DCB"/>
    <w:rsid w:val="00E37151"/>
    <w:rsid w:val="00E3770B"/>
    <w:rsid w:val="00E4241B"/>
    <w:rsid w:val="00E43887"/>
    <w:rsid w:val="00E443A6"/>
    <w:rsid w:val="00E451A9"/>
    <w:rsid w:val="00E46C18"/>
    <w:rsid w:val="00E512B7"/>
    <w:rsid w:val="00E51F85"/>
    <w:rsid w:val="00E56A5A"/>
    <w:rsid w:val="00E57FA2"/>
    <w:rsid w:val="00E61C00"/>
    <w:rsid w:val="00E623CE"/>
    <w:rsid w:val="00E62488"/>
    <w:rsid w:val="00E62949"/>
    <w:rsid w:val="00E62AFA"/>
    <w:rsid w:val="00E6319C"/>
    <w:rsid w:val="00E64498"/>
    <w:rsid w:val="00E6648B"/>
    <w:rsid w:val="00E66981"/>
    <w:rsid w:val="00E67820"/>
    <w:rsid w:val="00E70AD7"/>
    <w:rsid w:val="00E71191"/>
    <w:rsid w:val="00E72B7C"/>
    <w:rsid w:val="00E74F91"/>
    <w:rsid w:val="00E7630E"/>
    <w:rsid w:val="00E77EF4"/>
    <w:rsid w:val="00E8380F"/>
    <w:rsid w:val="00E85E3D"/>
    <w:rsid w:val="00E86663"/>
    <w:rsid w:val="00E86BA6"/>
    <w:rsid w:val="00E90B4A"/>
    <w:rsid w:val="00E944F5"/>
    <w:rsid w:val="00E945E1"/>
    <w:rsid w:val="00E94882"/>
    <w:rsid w:val="00E94A9E"/>
    <w:rsid w:val="00E94B43"/>
    <w:rsid w:val="00E95E32"/>
    <w:rsid w:val="00E97352"/>
    <w:rsid w:val="00E97CBB"/>
    <w:rsid w:val="00EA03C4"/>
    <w:rsid w:val="00EA0C14"/>
    <w:rsid w:val="00EA151A"/>
    <w:rsid w:val="00EA16DB"/>
    <w:rsid w:val="00EA28AE"/>
    <w:rsid w:val="00EA3A30"/>
    <w:rsid w:val="00EA7809"/>
    <w:rsid w:val="00EB17EB"/>
    <w:rsid w:val="00EB3C71"/>
    <w:rsid w:val="00EB66CF"/>
    <w:rsid w:val="00EB77D0"/>
    <w:rsid w:val="00EC1FB0"/>
    <w:rsid w:val="00EC2C16"/>
    <w:rsid w:val="00EC2EBE"/>
    <w:rsid w:val="00EC3498"/>
    <w:rsid w:val="00EC4BE2"/>
    <w:rsid w:val="00EC647F"/>
    <w:rsid w:val="00EC7D5E"/>
    <w:rsid w:val="00ED0FE3"/>
    <w:rsid w:val="00ED1B77"/>
    <w:rsid w:val="00ED302B"/>
    <w:rsid w:val="00ED36D1"/>
    <w:rsid w:val="00ED4C5B"/>
    <w:rsid w:val="00ED6CAE"/>
    <w:rsid w:val="00ED7053"/>
    <w:rsid w:val="00ED793C"/>
    <w:rsid w:val="00EE15BC"/>
    <w:rsid w:val="00EE24F6"/>
    <w:rsid w:val="00EE4ABA"/>
    <w:rsid w:val="00EE5CDB"/>
    <w:rsid w:val="00EE5D87"/>
    <w:rsid w:val="00EE7446"/>
    <w:rsid w:val="00EF2B5B"/>
    <w:rsid w:val="00EF43B5"/>
    <w:rsid w:val="00F016B9"/>
    <w:rsid w:val="00F01C6D"/>
    <w:rsid w:val="00F02081"/>
    <w:rsid w:val="00F02C28"/>
    <w:rsid w:val="00F034F6"/>
    <w:rsid w:val="00F03824"/>
    <w:rsid w:val="00F06062"/>
    <w:rsid w:val="00F06D4B"/>
    <w:rsid w:val="00F127CF"/>
    <w:rsid w:val="00F135AD"/>
    <w:rsid w:val="00F13CFB"/>
    <w:rsid w:val="00F143A1"/>
    <w:rsid w:val="00F1476D"/>
    <w:rsid w:val="00F148D7"/>
    <w:rsid w:val="00F14C47"/>
    <w:rsid w:val="00F14E72"/>
    <w:rsid w:val="00F17FD3"/>
    <w:rsid w:val="00F20936"/>
    <w:rsid w:val="00F23405"/>
    <w:rsid w:val="00F27826"/>
    <w:rsid w:val="00F27C1B"/>
    <w:rsid w:val="00F35E2B"/>
    <w:rsid w:val="00F40474"/>
    <w:rsid w:val="00F501F9"/>
    <w:rsid w:val="00F503ED"/>
    <w:rsid w:val="00F5110C"/>
    <w:rsid w:val="00F51C0D"/>
    <w:rsid w:val="00F5562F"/>
    <w:rsid w:val="00F6051E"/>
    <w:rsid w:val="00F63DEC"/>
    <w:rsid w:val="00F65378"/>
    <w:rsid w:val="00F6550B"/>
    <w:rsid w:val="00F661D6"/>
    <w:rsid w:val="00F66229"/>
    <w:rsid w:val="00F66C5A"/>
    <w:rsid w:val="00F67C4D"/>
    <w:rsid w:val="00F71843"/>
    <w:rsid w:val="00F734EF"/>
    <w:rsid w:val="00F73AC4"/>
    <w:rsid w:val="00F75598"/>
    <w:rsid w:val="00F759B8"/>
    <w:rsid w:val="00F75C98"/>
    <w:rsid w:val="00F771BE"/>
    <w:rsid w:val="00F802F1"/>
    <w:rsid w:val="00F86456"/>
    <w:rsid w:val="00F86C6E"/>
    <w:rsid w:val="00F909D3"/>
    <w:rsid w:val="00F92628"/>
    <w:rsid w:val="00F93941"/>
    <w:rsid w:val="00F93A1B"/>
    <w:rsid w:val="00F93D89"/>
    <w:rsid w:val="00F96276"/>
    <w:rsid w:val="00F96DB8"/>
    <w:rsid w:val="00F975F0"/>
    <w:rsid w:val="00FA0380"/>
    <w:rsid w:val="00FA0AB6"/>
    <w:rsid w:val="00FA1D1B"/>
    <w:rsid w:val="00FA31BC"/>
    <w:rsid w:val="00FA4353"/>
    <w:rsid w:val="00FB0818"/>
    <w:rsid w:val="00FB25E6"/>
    <w:rsid w:val="00FB42D1"/>
    <w:rsid w:val="00FC0C6A"/>
    <w:rsid w:val="00FC2A55"/>
    <w:rsid w:val="00FC2DCD"/>
    <w:rsid w:val="00FC57D1"/>
    <w:rsid w:val="00FC6BCA"/>
    <w:rsid w:val="00FC7CD0"/>
    <w:rsid w:val="00FD03F7"/>
    <w:rsid w:val="00FD2A03"/>
    <w:rsid w:val="00FD5BA9"/>
    <w:rsid w:val="00FD71D9"/>
    <w:rsid w:val="00FD745A"/>
    <w:rsid w:val="00FE311B"/>
    <w:rsid w:val="00FE3A30"/>
    <w:rsid w:val="00FE542E"/>
    <w:rsid w:val="00FE78F3"/>
    <w:rsid w:val="00FF2191"/>
    <w:rsid w:val="00FF2265"/>
    <w:rsid w:val="00FF3183"/>
    <w:rsid w:val="00FF3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B4D8"/>
  <w15:docId w15:val="{3C390755-EF30-4EA7-9E55-B9786CE2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FE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E70AD7"/>
    <w:rPr>
      <w:rFonts w:eastAsiaTheme="minorEastAsia" w:cs="Times New Roman"/>
      <w:lang w:eastAsia="ru-RU"/>
    </w:rPr>
  </w:style>
  <w:style w:type="paragraph" w:styleId="a4">
    <w:name w:val="header"/>
    <w:basedOn w:val="a"/>
    <w:link w:val="a3"/>
    <w:uiPriority w:val="99"/>
    <w:unhideWhenUsed/>
    <w:rsid w:val="00E70AD7"/>
    <w:pPr>
      <w:tabs>
        <w:tab w:val="center" w:pos="4677"/>
        <w:tab w:val="right" w:pos="9355"/>
      </w:tabs>
    </w:pPr>
  </w:style>
  <w:style w:type="character" w:customStyle="1" w:styleId="a5">
    <w:name w:val="Нижний колонтитул Знак"/>
    <w:basedOn w:val="a0"/>
    <w:link w:val="a6"/>
    <w:uiPriority w:val="99"/>
    <w:rsid w:val="00E70AD7"/>
    <w:rPr>
      <w:rFonts w:eastAsiaTheme="minorEastAsia" w:cs="Times New Roman"/>
      <w:lang w:eastAsia="ru-RU"/>
    </w:rPr>
  </w:style>
  <w:style w:type="paragraph" w:styleId="a6">
    <w:name w:val="footer"/>
    <w:basedOn w:val="a"/>
    <w:link w:val="a5"/>
    <w:uiPriority w:val="99"/>
    <w:unhideWhenUsed/>
    <w:rsid w:val="00E70AD7"/>
    <w:pPr>
      <w:tabs>
        <w:tab w:val="center" w:pos="4677"/>
        <w:tab w:val="right" w:pos="9355"/>
      </w:tabs>
    </w:pPr>
  </w:style>
  <w:style w:type="paragraph" w:customStyle="1" w:styleId="ConsPlusTitle">
    <w:name w:val="ConsPlusTitle"/>
    <w:uiPriority w:val="99"/>
    <w:rsid w:val="00E70AD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uiPriority w:val="99"/>
    <w:rsid w:val="00E70A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70A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List Paragraph"/>
    <w:basedOn w:val="a"/>
    <w:uiPriority w:val="34"/>
    <w:qFormat/>
    <w:rsid w:val="00781209"/>
    <w:pPr>
      <w:ind w:left="720"/>
      <w:contextualSpacing/>
    </w:pPr>
  </w:style>
  <w:style w:type="character" w:styleId="a8">
    <w:name w:val="Hyperlink"/>
    <w:basedOn w:val="a0"/>
    <w:uiPriority w:val="99"/>
    <w:semiHidden/>
    <w:unhideWhenUsed/>
    <w:rsid w:val="00F03824"/>
    <w:rPr>
      <w:color w:val="0000FF"/>
      <w:u w:val="single"/>
    </w:rPr>
  </w:style>
  <w:style w:type="paragraph" w:styleId="a9">
    <w:name w:val="footnote text"/>
    <w:basedOn w:val="a"/>
    <w:link w:val="aa"/>
    <w:uiPriority w:val="99"/>
    <w:semiHidden/>
    <w:unhideWhenUsed/>
    <w:rsid w:val="004E3A0B"/>
    <w:pPr>
      <w:spacing w:after="0" w:line="240" w:lineRule="auto"/>
    </w:pPr>
    <w:rPr>
      <w:sz w:val="20"/>
      <w:szCs w:val="20"/>
    </w:rPr>
  </w:style>
  <w:style w:type="character" w:customStyle="1" w:styleId="aa">
    <w:name w:val="Текст сноски Знак"/>
    <w:basedOn w:val="a0"/>
    <w:link w:val="a9"/>
    <w:uiPriority w:val="99"/>
    <w:semiHidden/>
    <w:rsid w:val="004E3A0B"/>
    <w:rPr>
      <w:rFonts w:eastAsiaTheme="minorEastAsia" w:cs="Times New Roman"/>
      <w:sz w:val="20"/>
      <w:szCs w:val="20"/>
      <w:lang w:eastAsia="ru-RU"/>
    </w:rPr>
  </w:style>
  <w:style w:type="character" w:styleId="ab">
    <w:name w:val="footnote reference"/>
    <w:basedOn w:val="a0"/>
    <w:uiPriority w:val="99"/>
    <w:semiHidden/>
    <w:unhideWhenUsed/>
    <w:rsid w:val="004E3A0B"/>
    <w:rPr>
      <w:vertAlign w:val="superscript"/>
    </w:rPr>
  </w:style>
  <w:style w:type="table" w:styleId="ac">
    <w:name w:val="Table Grid"/>
    <w:basedOn w:val="a1"/>
    <w:uiPriority w:val="59"/>
    <w:rsid w:val="00F4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для таблиц из договоров"/>
    <w:basedOn w:val="a"/>
    <w:rsid w:val="00F40474"/>
    <w:pPr>
      <w:suppressAutoHyphens/>
      <w:spacing w:after="0" w:line="240" w:lineRule="auto"/>
    </w:pPr>
    <w:rPr>
      <w:rFonts w:ascii="Times New Roman" w:eastAsia="Times New Roman" w:hAnsi="Times New Roman"/>
      <w:sz w:val="24"/>
      <w:szCs w:val="20"/>
      <w:lang w:eastAsia="ar-SA"/>
    </w:rPr>
  </w:style>
  <w:style w:type="paragraph" w:styleId="ae">
    <w:name w:val="Balloon Text"/>
    <w:basedOn w:val="a"/>
    <w:link w:val="af"/>
    <w:uiPriority w:val="99"/>
    <w:semiHidden/>
    <w:unhideWhenUsed/>
    <w:rsid w:val="00E275D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275DE"/>
    <w:rPr>
      <w:rFonts w:ascii="Segoe UI" w:eastAsiaTheme="minorEastAsia" w:hAnsi="Segoe UI" w:cs="Segoe UI"/>
      <w:sz w:val="18"/>
      <w:szCs w:val="18"/>
      <w:lang w:eastAsia="ru-RU"/>
    </w:rPr>
  </w:style>
  <w:style w:type="character" w:customStyle="1" w:styleId="2">
    <w:name w:val="Основной текст (2)_"/>
    <w:basedOn w:val="a0"/>
    <w:link w:val="20"/>
    <w:rsid w:val="0035100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5100C"/>
    <w:pPr>
      <w:widowControl w:val="0"/>
      <w:shd w:val="clear" w:color="auto" w:fill="FFFFFF"/>
      <w:spacing w:before="420" w:after="300" w:line="322" w:lineRule="exact"/>
    </w:pPr>
    <w:rPr>
      <w:rFonts w:ascii="Times New Roman" w:eastAsia="Times New Roman" w:hAnsi="Times New Roman"/>
      <w:sz w:val="26"/>
      <w:szCs w:val="26"/>
      <w:lang w:eastAsia="en-US"/>
    </w:rPr>
  </w:style>
  <w:style w:type="paragraph" w:styleId="af0">
    <w:name w:val="Revision"/>
    <w:hidden/>
    <w:uiPriority w:val="99"/>
    <w:semiHidden/>
    <w:rsid w:val="00C776D3"/>
    <w:pPr>
      <w:spacing w:after="0" w:line="240" w:lineRule="auto"/>
    </w:pPr>
    <w:rPr>
      <w:rFonts w:eastAsiaTheme="minorEastAsia" w:cs="Times New Roman"/>
      <w:lang w:eastAsia="ru-RU"/>
    </w:rPr>
  </w:style>
  <w:style w:type="paragraph" w:styleId="af1">
    <w:name w:val="No Spacing"/>
    <w:aliases w:val="Стандарт"/>
    <w:uiPriority w:val="1"/>
    <w:qFormat/>
    <w:rsid w:val="00667B5A"/>
    <w:pPr>
      <w:suppressAutoHyphens/>
      <w:spacing w:after="0" w:line="240" w:lineRule="auto"/>
      <w:ind w:firstLine="709"/>
      <w:jc w:val="both"/>
    </w:pPr>
    <w:rPr>
      <w:rFonts w:ascii="Times New Roman" w:eastAsia="Calibri" w:hAnsi="Times New Roman" w:cs="Times New Roman"/>
      <w:sz w:val="26"/>
    </w:rPr>
  </w:style>
  <w:style w:type="character" w:styleId="af2">
    <w:name w:val="annotation reference"/>
    <w:basedOn w:val="a0"/>
    <w:uiPriority w:val="99"/>
    <w:semiHidden/>
    <w:unhideWhenUsed/>
    <w:rsid w:val="00B82E92"/>
    <w:rPr>
      <w:sz w:val="16"/>
      <w:szCs w:val="16"/>
    </w:rPr>
  </w:style>
  <w:style w:type="paragraph" w:styleId="af3">
    <w:name w:val="annotation text"/>
    <w:basedOn w:val="a"/>
    <w:link w:val="af4"/>
    <w:uiPriority w:val="99"/>
    <w:semiHidden/>
    <w:unhideWhenUsed/>
    <w:rsid w:val="00B82E92"/>
    <w:pPr>
      <w:spacing w:line="240" w:lineRule="auto"/>
    </w:pPr>
    <w:rPr>
      <w:sz w:val="20"/>
      <w:szCs w:val="20"/>
    </w:rPr>
  </w:style>
  <w:style w:type="character" w:customStyle="1" w:styleId="af4">
    <w:name w:val="Текст примечания Знак"/>
    <w:basedOn w:val="a0"/>
    <w:link w:val="af3"/>
    <w:uiPriority w:val="99"/>
    <w:semiHidden/>
    <w:rsid w:val="00B82E92"/>
    <w:rPr>
      <w:rFonts w:eastAsiaTheme="minorEastAsia" w:cs="Times New Roman"/>
      <w:sz w:val="20"/>
      <w:szCs w:val="20"/>
      <w:lang w:eastAsia="ru-RU"/>
    </w:rPr>
  </w:style>
  <w:style w:type="paragraph" w:styleId="af5">
    <w:name w:val="annotation subject"/>
    <w:basedOn w:val="af3"/>
    <w:next w:val="af3"/>
    <w:link w:val="af6"/>
    <w:uiPriority w:val="99"/>
    <w:semiHidden/>
    <w:unhideWhenUsed/>
    <w:rsid w:val="007D7807"/>
    <w:rPr>
      <w:b/>
      <w:bCs/>
    </w:rPr>
  </w:style>
  <w:style w:type="character" w:customStyle="1" w:styleId="af6">
    <w:name w:val="Тема примечания Знак"/>
    <w:basedOn w:val="af4"/>
    <w:link w:val="af5"/>
    <w:uiPriority w:val="99"/>
    <w:semiHidden/>
    <w:rsid w:val="007D7807"/>
    <w:rPr>
      <w:rFonts w:eastAsiaTheme="minorEastAsia" w:cs="Times New Roman"/>
      <w:b/>
      <w:bCs/>
      <w:sz w:val="20"/>
      <w:szCs w:val="20"/>
      <w:lang w:eastAsia="ru-RU"/>
    </w:rPr>
  </w:style>
  <w:style w:type="character" w:customStyle="1" w:styleId="af7">
    <w:name w:val="Основной текст_"/>
    <w:basedOn w:val="a0"/>
    <w:link w:val="1"/>
    <w:rsid w:val="00B73099"/>
    <w:rPr>
      <w:rFonts w:ascii="Times New Roman" w:eastAsia="Times New Roman" w:hAnsi="Times New Roman" w:cs="Times New Roman"/>
      <w:sz w:val="28"/>
      <w:szCs w:val="28"/>
    </w:rPr>
  </w:style>
  <w:style w:type="paragraph" w:customStyle="1" w:styleId="1">
    <w:name w:val="Основной текст1"/>
    <w:basedOn w:val="a"/>
    <w:link w:val="af7"/>
    <w:rsid w:val="00B73099"/>
    <w:pPr>
      <w:widowControl w:val="0"/>
      <w:spacing w:after="0" w:line="271" w:lineRule="auto"/>
      <w:ind w:firstLine="400"/>
    </w:pPr>
    <w:rPr>
      <w:rFonts w:ascii="Times New Roman" w:eastAsia="Times New Roman" w:hAnsi="Times New Roman"/>
      <w:sz w:val="28"/>
      <w:szCs w:val="28"/>
      <w:lang w:eastAsia="en-US"/>
    </w:rPr>
  </w:style>
  <w:style w:type="paragraph" w:styleId="af8">
    <w:name w:val="Normal (Web)"/>
    <w:basedOn w:val="a"/>
    <w:uiPriority w:val="99"/>
    <w:unhideWhenUsed/>
    <w:rsid w:val="00813DC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748">
      <w:bodyDiv w:val="1"/>
      <w:marLeft w:val="0"/>
      <w:marRight w:val="0"/>
      <w:marTop w:val="0"/>
      <w:marBottom w:val="0"/>
      <w:divBdr>
        <w:top w:val="none" w:sz="0" w:space="0" w:color="auto"/>
        <w:left w:val="none" w:sz="0" w:space="0" w:color="auto"/>
        <w:bottom w:val="none" w:sz="0" w:space="0" w:color="auto"/>
        <w:right w:val="none" w:sz="0" w:space="0" w:color="auto"/>
      </w:divBdr>
    </w:div>
    <w:div w:id="3287697">
      <w:bodyDiv w:val="1"/>
      <w:marLeft w:val="0"/>
      <w:marRight w:val="0"/>
      <w:marTop w:val="0"/>
      <w:marBottom w:val="0"/>
      <w:divBdr>
        <w:top w:val="none" w:sz="0" w:space="0" w:color="auto"/>
        <w:left w:val="none" w:sz="0" w:space="0" w:color="auto"/>
        <w:bottom w:val="none" w:sz="0" w:space="0" w:color="auto"/>
        <w:right w:val="none" w:sz="0" w:space="0" w:color="auto"/>
      </w:divBdr>
    </w:div>
    <w:div w:id="22445646">
      <w:bodyDiv w:val="1"/>
      <w:marLeft w:val="0"/>
      <w:marRight w:val="0"/>
      <w:marTop w:val="0"/>
      <w:marBottom w:val="0"/>
      <w:divBdr>
        <w:top w:val="none" w:sz="0" w:space="0" w:color="auto"/>
        <w:left w:val="none" w:sz="0" w:space="0" w:color="auto"/>
        <w:bottom w:val="none" w:sz="0" w:space="0" w:color="auto"/>
        <w:right w:val="none" w:sz="0" w:space="0" w:color="auto"/>
      </w:divBdr>
    </w:div>
    <w:div w:id="23403831">
      <w:bodyDiv w:val="1"/>
      <w:marLeft w:val="0"/>
      <w:marRight w:val="0"/>
      <w:marTop w:val="0"/>
      <w:marBottom w:val="0"/>
      <w:divBdr>
        <w:top w:val="none" w:sz="0" w:space="0" w:color="auto"/>
        <w:left w:val="none" w:sz="0" w:space="0" w:color="auto"/>
        <w:bottom w:val="none" w:sz="0" w:space="0" w:color="auto"/>
        <w:right w:val="none" w:sz="0" w:space="0" w:color="auto"/>
      </w:divBdr>
    </w:div>
    <w:div w:id="62262573">
      <w:bodyDiv w:val="1"/>
      <w:marLeft w:val="0"/>
      <w:marRight w:val="0"/>
      <w:marTop w:val="0"/>
      <w:marBottom w:val="0"/>
      <w:divBdr>
        <w:top w:val="none" w:sz="0" w:space="0" w:color="auto"/>
        <w:left w:val="none" w:sz="0" w:space="0" w:color="auto"/>
        <w:bottom w:val="none" w:sz="0" w:space="0" w:color="auto"/>
        <w:right w:val="none" w:sz="0" w:space="0" w:color="auto"/>
      </w:divBdr>
    </w:div>
    <w:div w:id="84497794">
      <w:bodyDiv w:val="1"/>
      <w:marLeft w:val="0"/>
      <w:marRight w:val="0"/>
      <w:marTop w:val="0"/>
      <w:marBottom w:val="0"/>
      <w:divBdr>
        <w:top w:val="none" w:sz="0" w:space="0" w:color="auto"/>
        <w:left w:val="none" w:sz="0" w:space="0" w:color="auto"/>
        <w:bottom w:val="none" w:sz="0" w:space="0" w:color="auto"/>
        <w:right w:val="none" w:sz="0" w:space="0" w:color="auto"/>
      </w:divBdr>
    </w:div>
    <w:div w:id="92671167">
      <w:bodyDiv w:val="1"/>
      <w:marLeft w:val="0"/>
      <w:marRight w:val="0"/>
      <w:marTop w:val="0"/>
      <w:marBottom w:val="0"/>
      <w:divBdr>
        <w:top w:val="none" w:sz="0" w:space="0" w:color="auto"/>
        <w:left w:val="none" w:sz="0" w:space="0" w:color="auto"/>
        <w:bottom w:val="none" w:sz="0" w:space="0" w:color="auto"/>
        <w:right w:val="none" w:sz="0" w:space="0" w:color="auto"/>
      </w:divBdr>
    </w:div>
    <w:div w:id="158086977">
      <w:bodyDiv w:val="1"/>
      <w:marLeft w:val="0"/>
      <w:marRight w:val="0"/>
      <w:marTop w:val="0"/>
      <w:marBottom w:val="0"/>
      <w:divBdr>
        <w:top w:val="none" w:sz="0" w:space="0" w:color="auto"/>
        <w:left w:val="none" w:sz="0" w:space="0" w:color="auto"/>
        <w:bottom w:val="none" w:sz="0" w:space="0" w:color="auto"/>
        <w:right w:val="none" w:sz="0" w:space="0" w:color="auto"/>
      </w:divBdr>
    </w:div>
    <w:div w:id="215820792">
      <w:bodyDiv w:val="1"/>
      <w:marLeft w:val="0"/>
      <w:marRight w:val="0"/>
      <w:marTop w:val="0"/>
      <w:marBottom w:val="0"/>
      <w:divBdr>
        <w:top w:val="none" w:sz="0" w:space="0" w:color="auto"/>
        <w:left w:val="none" w:sz="0" w:space="0" w:color="auto"/>
        <w:bottom w:val="none" w:sz="0" w:space="0" w:color="auto"/>
        <w:right w:val="none" w:sz="0" w:space="0" w:color="auto"/>
      </w:divBdr>
    </w:div>
    <w:div w:id="268510647">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284654787">
      <w:bodyDiv w:val="1"/>
      <w:marLeft w:val="0"/>
      <w:marRight w:val="0"/>
      <w:marTop w:val="0"/>
      <w:marBottom w:val="0"/>
      <w:divBdr>
        <w:top w:val="none" w:sz="0" w:space="0" w:color="auto"/>
        <w:left w:val="none" w:sz="0" w:space="0" w:color="auto"/>
        <w:bottom w:val="none" w:sz="0" w:space="0" w:color="auto"/>
        <w:right w:val="none" w:sz="0" w:space="0" w:color="auto"/>
      </w:divBdr>
    </w:div>
    <w:div w:id="291715263">
      <w:bodyDiv w:val="1"/>
      <w:marLeft w:val="0"/>
      <w:marRight w:val="0"/>
      <w:marTop w:val="0"/>
      <w:marBottom w:val="0"/>
      <w:divBdr>
        <w:top w:val="none" w:sz="0" w:space="0" w:color="auto"/>
        <w:left w:val="none" w:sz="0" w:space="0" w:color="auto"/>
        <w:bottom w:val="none" w:sz="0" w:space="0" w:color="auto"/>
        <w:right w:val="none" w:sz="0" w:space="0" w:color="auto"/>
      </w:divBdr>
    </w:div>
    <w:div w:id="326517346">
      <w:bodyDiv w:val="1"/>
      <w:marLeft w:val="0"/>
      <w:marRight w:val="0"/>
      <w:marTop w:val="0"/>
      <w:marBottom w:val="0"/>
      <w:divBdr>
        <w:top w:val="none" w:sz="0" w:space="0" w:color="auto"/>
        <w:left w:val="none" w:sz="0" w:space="0" w:color="auto"/>
        <w:bottom w:val="none" w:sz="0" w:space="0" w:color="auto"/>
        <w:right w:val="none" w:sz="0" w:space="0" w:color="auto"/>
      </w:divBdr>
    </w:div>
    <w:div w:id="348680207">
      <w:bodyDiv w:val="1"/>
      <w:marLeft w:val="0"/>
      <w:marRight w:val="0"/>
      <w:marTop w:val="0"/>
      <w:marBottom w:val="0"/>
      <w:divBdr>
        <w:top w:val="none" w:sz="0" w:space="0" w:color="auto"/>
        <w:left w:val="none" w:sz="0" w:space="0" w:color="auto"/>
        <w:bottom w:val="none" w:sz="0" w:space="0" w:color="auto"/>
        <w:right w:val="none" w:sz="0" w:space="0" w:color="auto"/>
      </w:divBdr>
    </w:div>
    <w:div w:id="366754931">
      <w:bodyDiv w:val="1"/>
      <w:marLeft w:val="0"/>
      <w:marRight w:val="0"/>
      <w:marTop w:val="0"/>
      <w:marBottom w:val="0"/>
      <w:divBdr>
        <w:top w:val="none" w:sz="0" w:space="0" w:color="auto"/>
        <w:left w:val="none" w:sz="0" w:space="0" w:color="auto"/>
        <w:bottom w:val="none" w:sz="0" w:space="0" w:color="auto"/>
        <w:right w:val="none" w:sz="0" w:space="0" w:color="auto"/>
      </w:divBdr>
    </w:div>
    <w:div w:id="368191711">
      <w:bodyDiv w:val="1"/>
      <w:marLeft w:val="0"/>
      <w:marRight w:val="0"/>
      <w:marTop w:val="0"/>
      <w:marBottom w:val="0"/>
      <w:divBdr>
        <w:top w:val="none" w:sz="0" w:space="0" w:color="auto"/>
        <w:left w:val="none" w:sz="0" w:space="0" w:color="auto"/>
        <w:bottom w:val="none" w:sz="0" w:space="0" w:color="auto"/>
        <w:right w:val="none" w:sz="0" w:space="0" w:color="auto"/>
      </w:divBdr>
    </w:div>
    <w:div w:id="378240869">
      <w:bodyDiv w:val="1"/>
      <w:marLeft w:val="0"/>
      <w:marRight w:val="0"/>
      <w:marTop w:val="0"/>
      <w:marBottom w:val="0"/>
      <w:divBdr>
        <w:top w:val="none" w:sz="0" w:space="0" w:color="auto"/>
        <w:left w:val="none" w:sz="0" w:space="0" w:color="auto"/>
        <w:bottom w:val="none" w:sz="0" w:space="0" w:color="auto"/>
        <w:right w:val="none" w:sz="0" w:space="0" w:color="auto"/>
      </w:divBdr>
    </w:div>
    <w:div w:id="392699153">
      <w:bodyDiv w:val="1"/>
      <w:marLeft w:val="0"/>
      <w:marRight w:val="0"/>
      <w:marTop w:val="0"/>
      <w:marBottom w:val="0"/>
      <w:divBdr>
        <w:top w:val="none" w:sz="0" w:space="0" w:color="auto"/>
        <w:left w:val="none" w:sz="0" w:space="0" w:color="auto"/>
        <w:bottom w:val="none" w:sz="0" w:space="0" w:color="auto"/>
        <w:right w:val="none" w:sz="0" w:space="0" w:color="auto"/>
      </w:divBdr>
    </w:div>
    <w:div w:id="394935766">
      <w:bodyDiv w:val="1"/>
      <w:marLeft w:val="0"/>
      <w:marRight w:val="0"/>
      <w:marTop w:val="0"/>
      <w:marBottom w:val="0"/>
      <w:divBdr>
        <w:top w:val="none" w:sz="0" w:space="0" w:color="auto"/>
        <w:left w:val="none" w:sz="0" w:space="0" w:color="auto"/>
        <w:bottom w:val="none" w:sz="0" w:space="0" w:color="auto"/>
        <w:right w:val="none" w:sz="0" w:space="0" w:color="auto"/>
      </w:divBdr>
    </w:div>
    <w:div w:id="429396002">
      <w:bodyDiv w:val="1"/>
      <w:marLeft w:val="0"/>
      <w:marRight w:val="0"/>
      <w:marTop w:val="0"/>
      <w:marBottom w:val="0"/>
      <w:divBdr>
        <w:top w:val="none" w:sz="0" w:space="0" w:color="auto"/>
        <w:left w:val="none" w:sz="0" w:space="0" w:color="auto"/>
        <w:bottom w:val="none" w:sz="0" w:space="0" w:color="auto"/>
        <w:right w:val="none" w:sz="0" w:space="0" w:color="auto"/>
      </w:divBdr>
    </w:div>
    <w:div w:id="541601438">
      <w:bodyDiv w:val="1"/>
      <w:marLeft w:val="0"/>
      <w:marRight w:val="0"/>
      <w:marTop w:val="0"/>
      <w:marBottom w:val="0"/>
      <w:divBdr>
        <w:top w:val="none" w:sz="0" w:space="0" w:color="auto"/>
        <w:left w:val="none" w:sz="0" w:space="0" w:color="auto"/>
        <w:bottom w:val="none" w:sz="0" w:space="0" w:color="auto"/>
        <w:right w:val="none" w:sz="0" w:space="0" w:color="auto"/>
      </w:divBdr>
    </w:div>
    <w:div w:id="579489488">
      <w:bodyDiv w:val="1"/>
      <w:marLeft w:val="0"/>
      <w:marRight w:val="0"/>
      <w:marTop w:val="0"/>
      <w:marBottom w:val="0"/>
      <w:divBdr>
        <w:top w:val="none" w:sz="0" w:space="0" w:color="auto"/>
        <w:left w:val="none" w:sz="0" w:space="0" w:color="auto"/>
        <w:bottom w:val="none" w:sz="0" w:space="0" w:color="auto"/>
        <w:right w:val="none" w:sz="0" w:space="0" w:color="auto"/>
      </w:divBdr>
    </w:div>
    <w:div w:id="586429099">
      <w:bodyDiv w:val="1"/>
      <w:marLeft w:val="0"/>
      <w:marRight w:val="0"/>
      <w:marTop w:val="0"/>
      <w:marBottom w:val="0"/>
      <w:divBdr>
        <w:top w:val="none" w:sz="0" w:space="0" w:color="auto"/>
        <w:left w:val="none" w:sz="0" w:space="0" w:color="auto"/>
        <w:bottom w:val="none" w:sz="0" w:space="0" w:color="auto"/>
        <w:right w:val="none" w:sz="0" w:space="0" w:color="auto"/>
      </w:divBdr>
    </w:div>
    <w:div w:id="613369109">
      <w:bodyDiv w:val="1"/>
      <w:marLeft w:val="0"/>
      <w:marRight w:val="0"/>
      <w:marTop w:val="0"/>
      <w:marBottom w:val="0"/>
      <w:divBdr>
        <w:top w:val="none" w:sz="0" w:space="0" w:color="auto"/>
        <w:left w:val="none" w:sz="0" w:space="0" w:color="auto"/>
        <w:bottom w:val="none" w:sz="0" w:space="0" w:color="auto"/>
        <w:right w:val="none" w:sz="0" w:space="0" w:color="auto"/>
      </w:divBdr>
    </w:div>
    <w:div w:id="651451920">
      <w:bodyDiv w:val="1"/>
      <w:marLeft w:val="0"/>
      <w:marRight w:val="0"/>
      <w:marTop w:val="0"/>
      <w:marBottom w:val="0"/>
      <w:divBdr>
        <w:top w:val="none" w:sz="0" w:space="0" w:color="auto"/>
        <w:left w:val="none" w:sz="0" w:space="0" w:color="auto"/>
        <w:bottom w:val="none" w:sz="0" w:space="0" w:color="auto"/>
        <w:right w:val="none" w:sz="0" w:space="0" w:color="auto"/>
      </w:divBdr>
    </w:div>
    <w:div w:id="685788654">
      <w:bodyDiv w:val="1"/>
      <w:marLeft w:val="0"/>
      <w:marRight w:val="0"/>
      <w:marTop w:val="0"/>
      <w:marBottom w:val="0"/>
      <w:divBdr>
        <w:top w:val="none" w:sz="0" w:space="0" w:color="auto"/>
        <w:left w:val="none" w:sz="0" w:space="0" w:color="auto"/>
        <w:bottom w:val="none" w:sz="0" w:space="0" w:color="auto"/>
        <w:right w:val="none" w:sz="0" w:space="0" w:color="auto"/>
      </w:divBdr>
    </w:div>
    <w:div w:id="742336652">
      <w:bodyDiv w:val="1"/>
      <w:marLeft w:val="0"/>
      <w:marRight w:val="0"/>
      <w:marTop w:val="0"/>
      <w:marBottom w:val="0"/>
      <w:divBdr>
        <w:top w:val="none" w:sz="0" w:space="0" w:color="auto"/>
        <w:left w:val="none" w:sz="0" w:space="0" w:color="auto"/>
        <w:bottom w:val="none" w:sz="0" w:space="0" w:color="auto"/>
        <w:right w:val="none" w:sz="0" w:space="0" w:color="auto"/>
      </w:divBdr>
    </w:div>
    <w:div w:id="742751459">
      <w:bodyDiv w:val="1"/>
      <w:marLeft w:val="0"/>
      <w:marRight w:val="0"/>
      <w:marTop w:val="0"/>
      <w:marBottom w:val="0"/>
      <w:divBdr>
        <w:top w:val="none" w:sz="0" w:space="0" w:color="auto"/>
        <w:left w:val="none" w:sz="0" w:space="0" w:color="auto"/>
        <w:bottom w:val="none" w:sz="0" w:space="0" w:color="auto"/>
        <w:right w:val="none" w:sz="0" w:space="0" w:color="auto"/>
      </w:divBdr>
    </w:div>
    <w:div w:id="758909923">
      <w:bodyDiv w:val="1"/>
      <w:marLeft w:val="0"/>
      <w:marRight w:val="0"/>
      <w:marTop w:val="0"/>
      <w:marBottom w:val="0"/>
      <w:divBdr>
        <w:top w:val="none" w:sz="0" w:space="0" w:color="auto"/>
        <w:left w:val="none" w:sz="0" w:space="0" w:color="auto"/>
        <w:bottom w:val="none" w:sz="0" w:space="0" w:color="auto"/>
        <w:right w:val="none" w:sz="0" w:space="0" w:color="auto"/>
      </w:divBdr>
    </w:div>
    <w:div w:id="790703743">
      <w:bodyDiv w:val="1"/>
      <w:marLeft w:val="0"/>
      <w:marRight w:val="0"/>
      <w:marTop w:val="0"/>
      <w:marBottom w:val="0"/>
      <w:divBdr>
        <w:top w:val="none" w:sz="0" w:space="0" w:color="auto"/>
        <w:left w:val="none" w:sz="0" w:space="0" w:color="auto"/>
        <w:bottom w:val="none" w:sz="0" w:space="0" w:color="auto"/>
        <w:right w:val="none" w:sz="0" w:space="0" w:color="auto"/>
      </w:divBdr>
    </w:div>
    <w:div w:id="816148935">
      <w:bodyDiv w:val="1"/>
      <w:marLeft w:val="0"/>
      <w:marRight w:val="0"/>
      <w:marTop w:val="0"/>
      <w:marBottom w:val="0"/>
      <w:divBdr>
        <w:top w:val="none" w:sz="0" w:space="0" w:color="auto"/>
        <w:left w:val="none" w:sz="0" w:space="0" w:color="auto"/>
        <w:bottom w:val="none" w:sz="0" w:space="0" w:color="auto"/>
        <w:right w:val="none" w:sz="0" w:space="0" w:color="auto"/>
      </w:divBdr>
    </w:div>
    <w:div w:id="835926128">
      <w:bodyDiv w:val="1"/>
      <w:marLeft w:val="0"/>
      <w:marRight w:val="0"/>
      <w:marTop w:val="0"/>
      <w:marBottom w:val="0"/>
      <w:divBdr>
        <w:top w:val="none" w:sz="0" w:space="0" w:color="auto"/>
        <w:left w:val="none" w:sz="0" w:space="0" w:color="auto"/>
        <w:bottom w:val="none" w:sz="0" w:space="0" w:color="auto"/>
        <w:right w:val="none" w:sz="0" w:space="0" w:color="auto"/>
      </w:divBdr>
    </w:div>
    <w:div w:id="845941467">
      <w:bodyDiv w:val="1"/>
      <w:marLeft w:val="0"/>
      <w:marRight w:val="0"/>
      <w:marTop w:val="0"/>
      <w:marBottom w:val="0"/>
      <w:divBdr>
        <w:top w:val="none" w:sz="0" w:space="0" w:color="auto"/>
        <w:left w:val="none" w:sz="0" w:space="0" w:color="auto"/>
        <w:bottom w:val="none" w:sz="0" w:space="0" w:color="auto"/>
        <w:right w:val="none" w:sz="0" w:space="0" w:color="auto"/>
      </w:divBdr>
    </w:div>
    <w:div w:id="899513185">
      <w:bodyDiv w:val="1"/>
      <w:marLeft w:val="0"/>
      <w:marRight w:val="0"/>
      <w:marTop w:val="0"/>
      <w:marBottom w:val="0"/>
      <w:divBdr>
        <w:top w:val="none" w:sz="0" w:space="0" w:color="auto"/>
        <w:left w:val="none" w:sz="0" w:space="0" w:color="auto"/>
        <w:bottom w:val="none" w:sz="0" w:space="0" w:color="auto"/>
        <w:right w:val="none" w:sz="0" w:space="0" w:color="auto"/>
      </w:divBdr>
    </w:div>
    <w:div w:id="902836389">
      <w:bodyDiv w:val="1"/>
      <w:marLeft w:val="0"/>
      <w:marRight w:val="0"/>
      <w:marTop w:val="0"/>
      <w:marBottom w:val="0"/>
      <w:divBdr>
        <w:top w:val="none" w:sz="0" w:space="0" w:color="auto"/>
        <w:left w:val="none" w:sz="0" w:space="0" w:color="auto"/>
        <w:bottom w:val="none" w:sz="0" w:space="0" w:color="auto"/>
        <w:right w:val="none" w:sz="0" w:space="0" w:color="auto"/>
      </w:divBdr>
    </w:div>
    <w:div w:id="928542351">
      <w:bodyDiv w:val="1"/>
      <w:marLeft w:val="0"/>
      <w:marRight w:val="0"/>
      <w:marTop w:val="0"/>
      <w:marBottom w:val="0"/>
      <w:divBdr>
        <w:top w:val="none" w:sz="0" w:space="0" w:color="auto"/>
        <w:left w:val="none" w:sz="0" w:space="0" w:color="auto"/>
        <w:bottom w:val="none" w:sz="0" w:space="0" w:color="auto"/>
        <w:right w:val="none" w:sz="0" w:space="0" w:color="auto"/>
      </w:divBdr>
    </w:div>
    <w:div w:id="960308849">
      <w:bodyDiv w:val="1"/>
      <w:marLeft w:val="0"/>
      <w:marRight w:val="0"/>
      <w:marTop w:val="0"/>
      <w:marBottom w:val="0"/>
      <w:divBdr>
        <w:top w:val="none" w:sz="0" w:space="0" w:color="auto"/>
        <w:left w:val="none" w:sz="0" w:space="0" w:color="auto"/>
        <w:bottom w:val="none" w:sz="0" w:space="0" w:color="auto"/>
        <w:right w:val="none" w:sz="0" w:space="0" w:color="auto"/>
      </w:divBdr>
    </w:div>
    <w:div w:id="1015963391">
      <w:bodyDiv w:val="1"/>
      <w:marLeft w:val="0"/>
      <w:marRight w:val="0"/>
      <w:marTop w:val="0"/>
      <w:marBottom w:val="0"/>
      <w:divBdr>
        <w:top w:val="none" w:sz="0" w:space="0" w:color="auto"/>
        <w:left w:val="none" w:sz="0" w:space="0" w:color="auto"/>
        <w:bottom w:val="none" w:sz="0" w:space="0" w:color="auto"/>
        <w:right w:val="none" w:sz="0" w:space="0" w:color="auto"/>
      </w:divBdr>
    </w:div>
    <w:div w:id="1021980122">
      <w:bodyDiv w:val="1"/>
      <w:marLeft w:val="0"/>
      <w:marRight w:val="0"/>
      <w:marTop w:val="0"/>
      <w:marBottom w:val="0"/>
      <w:divBdr>
        <w:top w:val="none" w:sz="0" w:space="0" w:color="auto"/>
        <w:left w:val="none" w:sz="0" w:space="0" w:color="auto"/>
        <w:bottom w:val="none" w:sz="0" w:space="0" w:color="auto"/>
        <w:right w:val="none" w:sz="0" w:space="0" w:color="auto"/>
      </w:divBdr>
    </w:div>
    <w:div w:id="1023826852">
      <w:bodyDiv w:val="1"/>
      <w:marLeft w:val="0"/>
      <w:marRight w:val="0"/>
      <w:marTop w:val="0"/>
      <w:marBottom w:val="0"/>
      <w:divBdr>
        <w:top w:val="none" w:sz="0" w:space="0" w:color="auto"/>
        <w:left w:val="none" w:sz="0" w:space="0" w:color="auto"/>
        <w:bottom w:val="none" w:sz="0" w:space="0" w:color="auto"/>
        <w:right w:val="none" w:sz="0" w:space="0" w:color="auto"/>
      </w:divBdr>
    </w:div>
    <w:div w:id="1023939436">
      <w:bodyDiv w:val="1"/>
      <w:marLeft w:val="0"/>
      <w:marRight w:val="0"/>
      <w:marTop w:val="0"/>
      <w:marBottom w:val="0"/>
      <w:divBdr>
        <w:top w:val="none" w:sz="0" w:space="0" w:color="auto"/>
        <w:left w:val="none" w:sz="0" w:space="0" w:color="auto"/>
        <w:bottom w:val="none" w:sz="0" w:space="0" w:color="auto"/>
        <w:right w:val="none" w:sz="0" w:space="0" w:color="auto"/>
      </w:divBdr>
    </w:div>
    <w:div w:id="1079987595">
      <w:bodyDiv w:val="1"/>
      <w:marLeft w:val="0"/>
      <w:marRight w:val="0"/>
      <w:marTop w:val="0"/>
      <w:marBottom w:val="0"/>
      <w:divBdr>
        <w:top w:val="none" w:sz="0" w:space="0" w:color="auto"/>
        <w:left w:val="none" w:sz="0" w:space="0" w:color="auto"/>
        <w:bottom w:val="none" w:sz="0" w:space="0" w:color="auto"/>
        <w:right w:val="none" w:sz="0" w:space="0" w:color="auto"/>
      </w:divBdr>
    </w:div>
    <w:div w:id="1089429732">
      <w:bodyDiv w:val="1"/>
      <w:marLeft w:val="0"/>
      <w:marRight w:val="0"/>
      <w:marTop w:val="0"/>
      <w:marBottom w:val="0"/>
      <w:divBdr>
        <w:top w:val="none" w:sz="0" w:space="0" w:color="auto"/>
        <w:left w:val="none" w:sz="0" w:space="0" w:color="auto"/>
        <w:bottom w:val="none" w:sz="0" w:space="0" w:color="auto"/>
        <w:right w:val="none" w:sz="0" w:space="0" w:color="auto"/>
      </w:divBdr>
    </w:div>
    <w:div w:id="1098601102">
      <w:bodyDiv w:val="1"/>
      <w:marLeft w:val="0"/>
      <w:marRight w:val="0"/>
      <w:marTop w:val="0"/>
      <w:marBottom w:val="0"/>
      <w:divBdr>
        <w:top w:val="none" w:sz="0" w:space="0" w:color="auto"/>
        <w:left w:val="none" w:sz="0" w:space="0" w:color="auto"/>
        <w:bottom w:val="none" w:sz="0" w:space="0" w:color="auto"/>
        <w:right w:val="none" w:sz="0" w:space="0" w:color="auto"/>
      </w:divBdr>
    </w:div>
    <w:div w:id="1147748153">
      <w:bodyDiv w:val="1"/>
      <w:marLeft w:val="0"/>
      <w:marRight w:val="0"/>
      <w:marTop w:val="0"/>
      <w:marBottom w:val="0"/>
      <w:divBdr>
        <w:top w:val="none" w:sz="0" w:space="0" w:color="auto"/>
        <w:left w:val="none" w:sz="0" w:space="0" w:color="auto"/>
        <w:bottom w:val="none" w:sz="0" w:space="0" w:color="auto"/>
        <w:right w:val="none" w:sz="0" w:space="0" w:color="auto"/>
      </w:divBdr>
    </w:div>
    <w:div w:id="1150943966">
      <w:bodyDiv w:val="1"/>
      <w:marLeft w:val="0"/>
      <w:marRight w:val="0"/>
      <w:marTop w:val="0"/>
      <w:marBottom w:val="0"/>
      <w:divBdr>
        <w:top w:val="none" w:sz="0" w:space="0" w:color="auto"/>
        <w:left w:val="none" w:sz="0" w:space="0" w:color="auto"/>
        <w:bottom w:val="none" w:sz="0" w:space="0" w:color="auto"/>
        <w:right w:val="none" w:sz="0" w:space="0" w:color="auto"/>
      </w:divBdr>
    </w:div>
    <w:div w:id="1213229059">
      <w:bodyDiv w:val="1"/>
      <w:marLeft w:val="0"/>
      <w:marRight w:val="0"/>
      <w:marTop w:val="0"/>
      <w:marBottom w:val="0"/>
      <w:divBdr>
        <w:top w:val="none" w:sz="0" w:space="0" w:color="auto"/>
        <w:left w:val="none" w:sz="0" w:space="0" w:color="auto"/>
        <w:bottom w:val="none" w:sz="0" w:space="0" w:color="auto"/>
        <w:right w:val="none" w:sz="0" w:space="0" w:color="auto"/>
      </w:divBdr>
    </w:div>
    <w:div w:id="1222444725">
      <w:bodyDiv w:val="1"/>
      <w:marLeft w:val="0"/>
      <w:marRight w:val="0"/>
      <w:marTop w:val="0"/>
      <w:marBottom w:val="0"/>
      <w:divBdr>
        <w:top w:val="none" w:sz="0" w:space="0" w:color="auto"/>
        <w:left w:val="none" w:sz="0" w:space="0" w:color="auto"/>
        <w:bottom w:val="none" w:sz="0" w:space="0" w:color="auto"/>
        <w:right w:val="none" w:sz="0" w:space="0" w:color="auto"/>
      </w:divBdr>
    </w:div>
    <w:div w:id="1224414884">
      <w:bodyDiv w:val="1"/>
      <w:marLeft w:val="0"/>
      <w:marRight w:val="0"/>
      <w:marTop w:val="0"/>
      <w:marBottom w:val="0"/>
      <w:divBdr>
        <w:top w:val="none" w:sz="0" w:space="0" w:color="auto"/>
        <w:left w:val="none" w:sz="0" w:space="0" w:color="auto"/>
        <w:bottom w:val="none" w:sz="0" w:space="0" w:color="auto"/>
        <w:right w:val="none" w:sz="0" w:space="0" w:color="auto"/>
      </w:divBdr>
    </w:div>
    <w:div w:id="1282495219">
      <w:bodyDiv w:val="1"/>
      <w:marLeft w:val="0"/>
      <w:marRight w:val="0"/>
      <w:marTop w:val="0"/>
      <w:marBottom w:val="0"/>
      <w:divBdr>
        <w:top w:val="none" w:sz="0" w:space="0" w:color="auto"/>
        <w:left w:val="none" w:sz="0" w:space="0" w:color="auto"/>
        <w:bottom w:val="none" w:sz="0" w:space="0" w:color="auto"/>
        <w:right w:val="none" w:sz="0" w:space="0" w:color="auto"/>
      </w:divBdr>
    </w:div>
    <w:div w:id="1307660174">
      <w:bodyDiv w:val="1"/>
      <w:marLeft w:val="0"/>
      <w:marRight w:val="0"/>
      <w:marTop w:val="0"/>
      <w:marBottom w:val="0"/>
      <w:divBdr>
        <w:top w:val="none" w:sz="0" w:space="0" w:color="auto"/>
        <w:left w:val="none" w:sz="0" w:space="0" w:color="auto"/>
        <w:bottom w:val="none" w:sz="0" w:space="0" w:color="auto"/>
        <w:right w:val="none" w:sz="0" w:space="0" w:color="auto"/>
      </w:divBdr>
    </w:div>
    <w:div w:id="1378434421">
      <w:bodyDiv w:val="1"/>
      <w:marLeft w:val="0"/>
      <w:marRight w:val="0"/>
      <w:marTop w:val="0"/>
      <w:marBottom w:val="0"/>
      <w:divBdr>
        <w:top w:val="none" w:sz="0" w:space="0" w:color="auto"/>
        <w:left w:val="none" w:sz="0" w:space="0" w:color="auto"/>
        <w:bottom w:val="none" w:sz="0" w:space="0" w:color="auto"/>
        <w:right w:val="none" w:sz="0" w:space="0" w:color="auto"/>
      </w:divBdr>
    </w:div>
    <w:div w:id="1378894439">
      <w:bodyDiv w:val="1"/>
      <w:marLeft w:val="0"/>
      <w:marRight w:val="0"/>
      <w:marTop w:val="0"/>
      <w:marBottom w:val="0"/>
      <w:divBdr>
        <w:top w:val="none" w:sz="0" w:space="0" w:color="auto"/>
        <w:left w:val="none" w:sz="0" w:space="0" w:color="auto"/>
        <w:bottom w:val="none" w:sz="0" w:space="0" w:color="auto"/>
        <w:right w:val="none" w:sz="0" w:space="0" w:color="auto"/>
      </w:divBdr>
    </w:div>
    <w:div w:id="1390962611">
      <w:bodyDiv w:val="1"/>
      <w:marLeft w:val="0"/>
      <w:marRight w:val="0"/>
      <w:marTop w:val="0"/>
      <w:marBottom w:val="0"/>
      <w:divBdr>
        <w:top w:val="none" w:sz="0" w:space="0" w:color="auto"/>
        <w:left w:val="none" w:sz="0" w:space="0" w:color="auto"/>
        <w:bottom w:val="none" w:sz="0" w:space="0" w:color="auto"/>
        <w:right w:val="none" w:sz="0" w:space="0" w:color="auto"/>
      </w:divBdr>
    </w:div>
    <w:div w:id="1469011733">
      <w:bodyDiv w:val="1"/>
      <w:marLeft w:val="0"/>
      <w:marRight w:val="0"/>
      <w:marTop w:val="0"/>
      <w:marBottom w:val="0"/>
      <w:divBdr>
        <w:top w:val="none" w:sz="0" w:space="0" w:color="auto"/>
        <w:left w:val="none" w:sz="0" w:space="0" w:color="auto"/>
        <w:bottom w:val="none" w:sz="0" w:space="0" w:color="auto"/>
        <w:right w:val="none" w:sz="0" w:space="0" w:color="auto"/>
      </w:divBdr>
    </w:div>
    <w:div w:id="1470170928">
      <w:bodyDiv w:val="1"/>
      <w:marLeft w:val="0"/>
      <w:marRight w:val="0"/>
      <w:marTop w:val="0"/>
      <w:marBottom w:val="0"/>
      <w:divBdr>
        <w:top w:val="none" w:sz="0" w:space="0" w:color="auto"/>
        <w:left w:val="none" w:sz="0" w:space="0" w:color="auto"/>
        <w:bottom w:val="none" w:sz="0" w:space="0" w:color="auto"/>
        <w:right w:val="none" w:sz="0" w:space="0" w:color="auto"/>
      </w:divBdr>
    </w:div>
    <w:div w:id="1513177846">
      <w:bodyDiv w:val="1"/>
      <w:marLeft w:val="0"/>
      <w:marRight w:val="0"/>
      <w:marTop w:val="0"/>
      <w:marBottom w:val="0"/>
      <w:divBdr>
        <w:top w:val="none" w:sz="0" w:space="0" w:color="auto"/>
        <w:left w:val="none" w:sz="0" w:space="0" w:color="auto"/>
        <w:bottom w:val="none" w:sz="0" w:space="0" w:color="auto"/>
        <w:right w:val="none" w:sz="0" w:space="0" w:color="auto"/>
      </w:divBdr>
    </w:div>
    <w:div w:id="1521315555">
      <w:bodyDiv w:val="1"/>
      <w:marLeft w:val="0"/>
      <w:marRight w:val="0"/>
      <w:marTop w:val="0"/>
      <w:marBottom w:val="0"/>
      <w:divBdr>
        <w:top w:val="none" w:sz="0" w:space="0" w:color="auto"/>
        <w:left w:val="none" w:sz="0" w:space="0" w:color="auto"/>
        <w:bottom w:val="none" w:sz="0" w:space="0" w:color="auto"/>
        <w:right w:val="none" w:sz="0" w:space="0" w:color="auto"/>
      </w:divBdr>
    </w:div>
    <w:div w:id="1529371835">
      <w:bodyDiv w:val="1"/>
      <w:marLeft w:val="0"/>
      <w:marRight w:val="0"/>
      <w:marTop w:val="0"/>
      <w:marBottom w:val="0"/>
      <w:divBdr>
        <w:top w:val="none" w:sz="0" w:space="0" w:color="auto"/>
        <w:left w:val="none" w:sz="0" w:space="0" w:color="auto"/>
        <w:bottom w:val="none" w:sz="0" w:space="0" w:color="auto"/>
        <w:right w:val="none" w:sz="0" w:space="0" w:color="auto"/>
      </w:divBdr>
    </w:div>
    <w:div w:id="1552882706">
      <w:bodyDiv w:val="1"/>
      <w:marLeft w:val="0"/>
      <w:marRight w:val="0"/>
      <w:marTop w:val="0"/>
      <w:marBottom w:val="0"/>
      <w:divBdr>
        <w:top w:val="none" w:sz="0" w:space="0" w:color="auto"/>
        <w:left w:val="none" w:sz="0" w:space="0" w:color="auto"/>
        <w:bottom w:val="none" w:sz="0" w:space="0" w:color="auto"/>
        <w:right w:val="none" w:sz="0" w:space="0" w:color="auto"/>
      </w:divBdr>
    </w:div>
    <w:div w:id="1564488866">
      <w:bodyDiv w:val="1"/>
      <w:marLeft w:val="0"/>
      <w:marRight w:val="0"/>
      <w:marTop w:val="0"/>
      <w:marBottom w:val="0"/>
      <w:divBdr>
        <w:top w:val="none" w:sz="0" w:space="0" w:color="auto"/>
        <w:left w:val="none" w:sz="0" w:space="0" w:color="auto"/>
        <w:bottom w:val="none" w:sz="0" w:space="0" w:color="auto"/>
        <w:right w:val="none" w:sz="0" w:space="0" w:color="auto"/>
      </w:divBdr>
    </w:div>
    <w:div w:id="1568878438">
      <w:bodyDiv w:val="1"/>
      <w:marLeft w:val="0"/>
      <w:marRight w:val="0"/>
      <w:marTop w:val="0"/>
      <w:marBottom w:val="0"/>
      <w:divBdr>
        <w:top w:val="none" w:sz="0" w:space="0" w:color="auto"/>
        <w:left w:val="none" w:sz="0" w:space="0" w:color="auto"/>
        <w:bottom w:val="none" w:sz="0" w:space="0" w:color="auto"/>
        <w:right w:val="none" w:sz="0" w:space="0" w:color="auto"/>
      </w:divBdr>
      <w:divsChild>
        <w:div w:id="1152911827">
          <w:marLeft w:val="0"/>
          <w:marRight w:val="0"/>
          <w:marTop w:val="0"/>
          <w:marBottom w:val="0"/>
          <w:divBdr>
            <w:top w:val="none" w:sz="0" w:space="0" w:color="auto"/>
            <w:left w:val="none" w:sz="0" w:space="0" w:color="auto"/>
            <w:bottom w:val="none" w:sz="0" w:space="0" w:color="auto"/>
            <w:right w:val="none" w:sz="0" w:space="0" w:color="auto"/>
          </w:divBdr>
        </w:div>
        <w:div w:id="1580478571">
          <w:marLeft w:val="0"/>
          <w:marRight w:val="0"/>
          <w:marTop w:val="0"/>
          <w:marBottom w:val="0"/>
          <w:divBdr>
            <w:top w:val="none" w:sz="0" w:space="0" w:color="auto"/>
            <w:left w:val="none" w:sz="0" w:space="0" w:color="auto"/>
            <w:bottom w:val="none" w:sz="0" w:space="0" w:color="auto"/>
            <w:right w:val="none" w:sz="0" w:space="0" w:color="auto"/>
          </w:divBdr>
        </w:div>
        <w:div w:id="255595687">
          <w:marLeft w:val="0"/>
          <w:marRight w:val="0"/>
          <w:marTop w:val="0"/>
          <w:marBottom w:val="0"/>
          <w:divBdr>
            <w:top w:val="none" w:sz="0" w:space="0" w:color="auto"/>
            <w:left w:val="none" w:sz="0" w:space="0" w:color="auto"/>
            <w:bottom w:val="none" w:sz="0" w:space="0" w:color="auto"/>
            <w:right w:val="none" w:sz="0" w:space="0" w:color="auto"/>
          </w:divBdr>
        </w:div>
      </w:divsChild>
    </w:div>
    <w:div w:id="1593011257">
      <w:bodyDiv w:val="1"/>
      <w:marLeft w:val="0"/>
      <w:marRight w:val="0"/>
      <w:marTop w:val="0"/>
      <w:marBottom w:val="0"/>
      <w:divBdr>
        <w:top w:val="none" w:sz="0" w:space="0" w:color="auto"/>
        <w:left w:val="none" w:sz="0" w:space="0" w:color="auto"/>
        <w:bottom w:val="none" w:sz="0" w:space="0" w:color="auto"/>
        <w:right w:val="none" w:sz="0" w:space="0" w:color="auto"/>
      </w:divBdr>
    </w:div>
    <w:div w:id="1596403866">
      <w:bodyDiv w:val="1"/>
      <w:marLeft w:val="0"/>
      <w:marRight w:val="0"/>
      <w:marTop w:val="0"/>
      <w:marBottom w:val="0"/>
      <w:divBdr>
        <w:top w:val="none" w:sz="0" w:space="0" w:color="auto"/>
        <w:left w:val="none" w:sz="0" w:space="0" w:color="auto"/>
        <w:bottom w:val="none" w:sz="0" w:space="0" w:color="auto"/>
        <w:right w:val="none" w:sz="0" w:space="0" w:color="auto"/>
      </w:divBdr>
    </w:div>
    <w:div w:id="1612737129">
      <w:bodyDiv w:val="1"/>
      <w:marLeft w:val="0"/>
      <w:marRight w:val="0"/>
      <w:marTop w:val="0"/>
      <w:marBottom w:val="0"/>
      <w:divBdr>
        <w:top w:val="none" w:sz="0" w:space="0" w:color="auto"/>
        <w:left w:val="none" w:sz="0" w:space="0" w:color="auto"/>
        <w:bottom w:val="none" w:sz="0" w:space="0" w:color="auto"/>
        <w:right w:val="none" w:sz="0" w:space="0" w:color="auto"/>
      </w:divBdr>
    </w:div>
    <w:div w:id="1619413203">
      <w:bodyDiv w:val="1"/>
      <w:marLeft w:val="0"/>
      <w:marRight w:val="0"/>
      <w:marTop w:val="0"/>
      <w:marBottom w:val="0"/>
      <w:divBdr>
        <w:top w:val="none" w:sz="0" w:space="0" w:color="auto"/>
        <w:left w:val="none" w:sz="0" w:space="0" w:color="auto"/>
        <w:bottom w:val="none" w:sz="0" w:space="0" w:color="auto"/>
        <w:right w:val="none" w:sz="0" w:space="0" w:color="auto"/>
      </w:divBdr>
    </w:div>
    <w:div w:id="1634754873">
      <w:bodyDiv w:val="1"/>
      <w:marLeft w:val="0"/>
      <w:marRight w:val="0"/>
      <w:marTop w:val="0"/>
      <w:marBottom w:val="0"/>
      <w:divBdr>
        <w:top w:val="none" w:sz="0" w:space="0" w:color="auto"/>
        <w:left w:val="none" w:sz="0" w:space="0" w:color="auto"/>
        <w:bottom w:val="none" w:sz="0" w:space="0" w:color="auto"/>
        <w:right w:val="none" w:sz="0" w:space="0" w:color="auto"/>
      </w:divBdr>
    </w:div>
    <w:div w:id="1644580162">
      <w:bodyDiv w:val="1"/>
      <w:marLeft w:val="0"/>
      <w:marRight w:val="0"/>
      <w:marTop w:val="0"/>
      <w:marBottom w:val="0"/>
      <w:divBdr>
        <w:top w:val="none" w:sz="0" w:space="0" w:color="auto"/>
        <w:left w:val="none" w:sz="0" w:space="0" w:color="auto"/>
        <w:bottom w:val="none" w:sz="0" w:space="0" w:color="auto"/>
        <w:right w:val="none" w:sz="0" w:space="0" w:color="auto"/>
      </w:divBdr>
    </w:div>
    <w:div w:id="1659186154">
      <w:bodyDiv w:val="1"/>
      <w:marLeft w:val="0"/>
      <w:marRight w:val="0"/>
      <w:marTop w:val="0"/>
      <w:marBottom w:val="0"/>
      <w:divBdr>
        <w:top w:val="none" w:sz="0" w:space="0" w:color="auto"/>
        <w:left w:val="none" w:sz="0" w:space="0" w:color="auto"/>
        <w:bottom w:val="none" w:sz="0" w:space="0" w:color="auto"/>
        <w:right w:val="none" w:sz="0" w:space="0" w:color="auto"/>
      </w:divBdr>
    </w:div>
    <w:div w:id="1674796794">
      <w:bodyDiv w:val="1"/>
      <w:marLeft w:val="0"/>
      <w:marRight w:val="0"/>
      <w:marTop w:val="0"/>
      <w:marBottom w:val="0"/>
      <w:divBdr>
        <w:top w:val="none" w:sz="0" w:space="0" w:color="auto"/>
        <w:left w:val="none" w:sz="0" w:space="0" w:color="auto"/>
        <w:bottom w:val="none" w:sz="0" w:space="0" w:color="auto"/>
        <w:right w:val="none" w:sz="0" w:space="0" w:color="auto"/>
      </w:divBdr>
    </w:div>
    <w:div w:id="1697072307">
      <w:bodyDiv w:val="1"/>
      <w:marLeft w:val="0"/>
      <w:marRight w:val="0"/>
      <w:marTop w:val="0"/>
      <w:marBottom w:val="0"/>
      <w:divBdr>
        <w:top w:val="none" w:sz="0" w:space="0" w:color="auto"/>
        <w:left w:val="none" w:sz="0" w:space="0" w:color="auto"/>
        <w:bottom w:val="none" w:sz="0" w:space="0" w:color="auto"/>
        <w:right w:val="none" w:sz="0" w:space="0" w:color="auto"/>
      </w:divBdr>
    </w:div>
    <w:div w:id="1726417774">
      <w:bodyDiv w:val="1"/>
      <w:marLeft w:val="0"/>
      <w:marRight w:val="0"/>
      <w:marTop w:val="0"/>
      <w:marBottom w:val="0"/>
      <w:divBdr>
        <w:top w:val="none" w:sz="0" w:space="0" w:color="auto"/>
        <w:left w:val="none" w:sz="0" w:space="0" w:color="auto"/>
        <w:bottom w:val="none" w:sz="0" w:space="0" w:color="auto"/>
        <w:right w:val="none" w:sz="0" w:space="0" w:color="auto"/>
      </w:divBdr>
    </w:div>
    <w:div w:id="1735004863">
      <w:bodyDiv w:val="1"/>
      <w:marLeft w:val="0"/>
      <w:marRight w:val="0"/>
      <w:marTop w:val="0"/>
      <w:marBottom w:val="0"/>
      <w:divBdr>
        <w:top w:val="none" w:sz="0" w:space="0" w:color="auto"/>
        <w:left w:val="none" w:sz="0" w:space="0" w:color="auto"/>
        <w:bottom w:val="none" w:sz="0" w:space="0" w:color="auto"/>
        <w:right w:val="none" w:sz="0" w:space="0" w:color="auto"/>
      </w:divBdr>
    </w:div>
    <w:div w:id="1750691113">
      <w:bodyDiv w:val="1"/>
      <w:marLeft w:val="0"/>
      <w:marRight w:val="0"/>
      <w:marTop w:val="0"/>
      <w:marBottom w:val="0"/>
      <w:divBdr>
        <w:top w:val="none" w:sz="0" w:space="0" w:color="auto"/>
        <w:left w:val="none" w:sz="0" w:space="0" w:color="auto"/>
        <w:bottom w:val="none" w:sz="0" w:space="0" w:color="auto"/>
        <w:right w:val="none" w:sz="0" w:space="0" w:color="auto"/>
      </w:divBdr>
    </w:div>
    <w:div w:id="1762336255">
      <w:bodyDiv w:val="1"/>
      <w:marLeft w:val="0"/>
      <w:marRight w:val="0"/>
      <w:marTop w:val="0"/>
      <w:marBottom w:val="0"/>
      <w:divBdr>
        <w:top w:val="none" w:sz="0" w:space="0" w:color="auto"/>
        <w:left w:val="none" w:sz="0" w:space="0" w:color="auto"/>
        <w:bottom w:val="none" w:sz="0" w:space="0" w:color="auto"/>
        <w:right w:val="none" w:sz="0" w:space="0" w:color="auto"/>
      </w:divBdr>
    </w:div>
    <w:div w:id="1774591640">
      <w:bodyDiv w:val="1"/>
      <w:marLeft w:val="0"/>
      <w:marRight w:val="0"/>
      <w:marTop w:val="0"/>
      <w:marBottom w:val="0"/>
      <w:divBdr>
        <w:top w:val="none" w:sz="0" w:space="0" w:color="auto"/>
        <w:left w:val="none" w:sz="0" w:space="0" w:color="auto"/>
        <w:bottom w:val="none" w:sz="0" w:space="0" w:color="auto"/>
        <w:right w:val="none" w:sz="0" w:space="0" w:color="auto"/>
      </w:divBdr>
    </w:div>
    <w:div w:id="1775587852">
      <w:bodyDiv w:val="1"/>
      <w:marLeft w:val="0"/>
      <w:marRight w:val="0"/>
      <w:marTop w:val="0"/>
      <w:marBottom w:val="0"/>
      <w:divBdr>
        <w:top w:val="none" w:sz="0" w:space="0" w:color="auto"/>
        <w:left w:val="none" w:sz="0" w:space="0" w:color="auto"/>
        <w:bottom w:val="none" w:sz="0" w:space="0" w:color="auto"/>
        <w:right w:val="none" w:sz="0" w:space="0" w:color="auto"/>
      </w:divBdr>
      <w:divsChild>
        <w:div w:id="1229148549">
          <w:marLeft w:val="0"/>
          <w:marRight w:val="0"/>
          <w:marTop w:val="0"/>
          <w:marBottom w:val="0"/>
          <w:divBdr>
            <w:top w:val="none" w:sz="0" w:space="0" w:color="auto"/>
            <w:left w:val="none" w:sz="0" w:space="0" w:color="auto"/>
            <w:bottom w:val="none" w:sz="0" w:space="0" w:color="auto"/>
            <w:right w:val="none" w:sz="0" w:space="0" w:color="auto"/>
          </w:divBdr>
        </w:div>
      </w:divsChild>
    </w:div>
    <w:div w:id="1791166818">
      <w:bodyDiv w:val="1"/>
      <w:marLeft w:val="0"/>
      <w:marRight w:val="0"/>
      <w:marTop w:val="0"/>
      <w:marBottom w:val="0"/>
      <w:divBdr>
        <w:top w:val="none" w:sz="0" w:space="0" w:color="auto"/>
        <w:left w:val="none" w:sz="0" w:space="0" w:color="auto"/>
        <w:bottom w:val="none" w:sz="0" w:space="0" w:color="auto"/>
        <w:right w:val="none" w:sz="0" w:space="0" w:color="auto"/>
      </w:divBdr>
    </w:div>
    <w:div w:id="1814634395">
      <w:bodyDiv w:val="1"/>
      <w:marLeft w:val="0"/>
      <w:marRight w:val="0"/>
      <w:marTop w:val="0"/>
      <w:marBottom w:val="0"/>
      <w:divBdr>
        <w:top w:val="none" w:sz="0" w:space="0" w:color="auto"/>
        <w:left w:val="none" w:sz="0" w:space="0" w:color="auto"/>
        <w:bottom w:val="none" w:sz="0" w:space="0" w:color="auto"/>
        <w:right w:val="none" w:sz="0" w:space="0" w:color="auto"/>
      </w:divBdr>
    </w:div>
    <w:div w:id="1824354242">
      <w:bodyDiv w:val="1"/>
      <w:marLeft w:val="0"/>
      <w:marRight w:val="0"/>
      <w:marTop w:val="0"/>
      <w:marBottom w:val="0"/>
      <w:divBdr>
        <w:top w:val="none" w:sz="0" w:space="0" w:color="auto"/>
        <w:left w:val="none" w:sz="0" w:space="0" w:color="auto"/>
        <w:bottom w:val="none" w:sz="0" w:space="0" w:color="auto"/>
        <w:right w:val="none" w:sz="0" w:space="0" w:color="auto"/>
      </w:divBdr>
    </w:div>
    <w:div w:id="1841891989">
      <w:bodyDiv w:val="1"/>
      <w:marLeft w:val="0"/>
      <w:marRight w:val="0"/>
      <w:marTop w:val="0"/>
      <w:marBottom w:val="0"/>
      <w:divBdr>
        <w:top w:val="none" w:sz="0" w:space="0" w:color="auto"/>
        <w:left w:val="none" w:sz="0" w:space="0" w:color="auto"/>
        <w:bottom w:val="none" w:sz="0" w:space="0" w:color="auto"/>
        <w:right w:val="none" w:sz="0" w:space="0" w:color="auto"/>
      </w:divBdr>
    </w:div>
    <w:div w:id="1864635607">
      <w:bodyDiv w:val="1"/>
      <w:marLeft w:val="0"/>
      <w:marRight w:val="0"/>
      <w:marTop w:val="0"/>
      <w:marBottom w:val="0"/>
      <w:divBdr>
        <w:top w:val="none" w:sz="0" w:space="0" w:color="auto"/>
        <w:left w:val="none" w:sz="0" w:space="0" w:color="auto"/>
        <w:bottom w:val="none" w:sz="0" w:space="0" w:color="auto"/>
        <w:right w:val="none" w:sz="0" w:space="0" w:color="auto"/>
      </w:divBdr>
    </w:div>
    <w:div w:id="1873418307">
      <w:bodyDiv w:val="1"/>
      <w:marLeft w:val="0"/>
      <w:marRight w:val="0"/>
      <w:marTop w:val="0"/>
      <w:marBottom w:val="0"/>
      <w:divBdr>
        <w:top w:val="none" w:sz="0" w:space="0" w:color="auto"/>
        <w:left w:val="none" w:sz="0" w:space="0" w:color="auto"/>
        <w:bottom w:val="none" w:sz="0" w:space="0" w:color="auto"/>
        <w:right w:val="none" w:sz="0" w:space="0" w:color="auto"/>
      </w:divBdr>
    </w:div>
    <w:div w:id="1895657375">
      <w:bodyDiv w:val="1"/>
      <w:marLeft w:val="0"/>
      <w:marRight w:val="0"/>
      <w:marTop w:val="0"/>
      <w:marBottom w:val="0"/>
      <w:divBdr>
        <w:top w:val="none" w:sz="0" w:space="0" w:color="auto"/>
        <w:left w:val="none" w:sz="0" w:space="0" w:color="auto"/>
        <w:bottom w:val="none" w:sz="0" w:space="0" w:color="auto"/>
        <w:right w:val="none" w:sz="0" w:space="0" w:color="auto"/>
      </w:divBdr>
    </w:div>
    <w:div w:id="1921672919">
      <w:bodyDiv w:val="1"/>
      <w:marLeft w:val="0"/>
      <w:marRight w:val="0"/>
      <w:marTop w:val="0"/>
      <w:marBottom w:val="0"/>
      <w:divBdr>
        <w:top w:val="none" w:sz="0" w:space="0" w:color="auto"/>
        <w:left w:val="none" w:sz="0" w:space="0" w:color="auto"/>
        <w:bottom w:val="none" w:sz="0" w:space="0" w:color="auto"/>
        <w:right w:val="none" w:sz="0" w:space="0" w:color="auto"/>
      </w:divBdr>
    </w:div>
    <w:div w:id="1924415072">
      <w:bodyDiv w:val="1"/>
      <w:marLeft w:val="0"/>
      <w:marRight w:val="0"/>
      <w:marTop w:val="0"/>
      <w:marBottom w:val="0"/>
      <w:divBdr>
        <w:top w:val="none" w:sz="0" w:space="0" w:color="auto"/>
        <w:left w:val="none" w:sz="0" w:space="0" w:color="auto"/>
        <w:bottom w:val="none" w:sz="0" w:space="0" w:color="auto"/>
        <w:right w:val="none" w:sz="0" w:space="0" w:color="auto"/>
      </w:divBdr>
    </w:div>
    <w:div w:id="1955942177">
      <w:bodyDiv w:val="1"/>
      <w:marLeft w:val="0"/>
      <w:marRight w:val="0"/>
      <w:marTop w:val="0"/>
      <w:marBottom w:val="0"/>
      <w:divBdr>
        <w:top w:val="none" w:sz="0" w:space="0" w:color="auto"/>
        <w:left w:val="none" w:sz="0" w:space="0" w:color="auto"/>
        <w:bottom w:val="none" w:sz="0" w:space="0" w:color="auto"/>
        <w:right w:val="none" w:sz="0" w:space="0" w:color="auto"/>
      </w:divBdr>
    </w:div>
    <w:div w:id="1962030308">
      <w:bodyDiv w:val="1"/>
      <w:marLeft w:val="0"/>
      <w:marRight w:val="0"/>
      <w:marTop w:val="0"/>
      <w:marBottom w:val="0"/>
      <w:divBdr>
        <w:top w:val="none" w:sz="0" w:space="0" w:color="auto"/>
        <w:left w:val="none" w:sz="0" w:space="0" w:color="auto"/>
        <w:bottom w:val="none" w:sz="0" w:space="0" w:color="auto"/>
        <w:right w:val="none" w:sz="0" w:space="0" w:color="auto"/>
      </w:divBdr>
    </w:div>
    <w:div w:id="1973245106">
      <w:bodyDiv w:val="1"/>
      <w:marLeft w:val="0"/>
      <w:marRight w:val="0"/>
      <w:marTop w:val="0"/>
      <w:marBottom w:val="0"/>
      <w:divBdr>
        <w:top w:val="none" w:sz="0" w:space="0" w:color="auto"/>
        <w:left w:val="none" w:sz="0" w:space="0" w:color="auto"/>
        <w:bottom w:val="none" w:sz="0" w:space="0" w:color="auto"/>
        <w:right w:val="none" w:sz="0" w:space="0" w:color="auto"/>
      </w:divBdr>
    </w:div>
    <w:div w:id="1991202412">
      <w:bodyDiv w:val="1"/>
      <w:marLeft w:val="0"/>
      <w:marRight w:val="0"/>
      <w:marTop w:val="0"/>
      <w:marBottom w:val="0"/>
      <w:divBdr>
        <w:top w:val="none" w:sz="0" w:space="0" w:color="auto"/>
        <w:left w:val="none" w:sz="0" w:space="0" w:color="auto"/>
        <w:bottom w:val="none" w:sz="0" w:space="0" w:color="auto"/>
        <w:right w:val="none" w:sz="0" w:space="0" w:color="auto"/>
      </w:divBdr>
    </w:div>
    <w:div w:id="2047556039">
      <w:bodyDiv w:val="1"/>
      <w:marLeft w:val="0"/>
      <w:marRight w:val="0"/>
      <w:marTop w:val="0"/>
      <w:marBottom w:val="0"/>
      <w:divBdr>
        <w:top w:val="none" w:sz="0" w:space="0" w:color="auto"/>
        <w:left w:val="none" w:sz="0" w:space="0" w:color="auto"/>
        <w:bottom w:val="none" w:sz="0" w:space="0" w:color="auto"/>
        <w:right w:val="none" w:sz="0" w:space="0" w:color="auto"/>
      </w:divBdr>
    </w:div>
    <w:div w:id="2066491180">
      <w:bodyDiv w:val="1"/>
      <w:marLeft w:val="0"/>
      <w:marRight w:val="0"/>
      <w:marTop w:val="0"/>
      <w:marBottom w:val="0"/>
      <w:divBdr>
        <w:top w:val="none" w:sz="0" w:space="0" w:color="auto"/>
        <w:left w:val="none" w:sz="0" w:space="0" w:color="auto"/>
        <w:bottom w:val="none" w:sz="0" w:space="0" w:color="auto"/>
        <w:right w:val="none" w:sz="0" w:space="0" w:color="auto"/>
      </w:divBdr>
    </w:div>
    <w:div w:id="2081823136">
      <w:bodyDiv w:val="1"/>
      <w:marLeft w:val="0"/>
      <w:marRight w:val="0"/>
      <w:marTop w:val="0"/>
      <w:marBottom w:val="0"/>
      <w:divBdr>
        <w:top w:val="none" w:sz="0" w:space="0" w:color="auto"/>
        <w:left w:val="none" w:sz="0" w:space="0" w:color="auto"/>
        <w:bottom w:val="none" w:sz="0" w:space="0" w:color="auto"/>
        <w:right w:val="none" w:sz="0" w:space="0" w:color="auto"/>
      </w:divBdr>
    </w:div>
    <w:div w:id="2084790016">
      <w:bodyDiv w:val="1"/>
      <w:marLeft w:val="0"/>
      <w:marRight w:val="0"/>
      <w:marTop w:val="0"/>
      <w:marBottom w:val="0"/>
      <w:divBdr>
        <w:top w:val="none" w:sz="0" w:space="0" w:color="auto"/>
        <w:left w:val="none" w:sz="0" w:space="0" w:color="auto"/>
        <w:bottom w:val="none" w:sz="0" w:space="0" w:color="auto"/>
        <w:right w:val="none" w:sz="0" w:space="0" w:color="auto"/>
      </w:divBdr>
    </w:div>
    <w:div w:id="2102678891">
      <w:bodyDiv w:val="1"/>
      <w:marLeft w:val="0"/>
      <w:marRight w:val="0"/>
      <w:marTop w:val="0"/>
      <w:marBottom w:val="0"/>
      <w:divBdr>
        <w:top w:val="none" w:sz="0" w:space="0" w:color="auto"/>
        <w:left w:val="none" w:sz="0" w:space="0" w:color="auto"/>
        <w:bottom w:val="none" w:sz="0" w:space="0" w:color="auto"/>
        <w:right w:val="none" w:sz="0" w:space="0" w:color="auto"/>
      </w:divBdr>
    </w:div>
    <w:div w:id="2105152497">
      <w:bodyDiv w:val="1"/>
      <w:marLeft w:val="0"/>
      <w:marRight w:val="0"/>
      <w:marTop w:val="0"/>
      <w:marBottom w:val="0"/>
      <w:divBdr>
        <w:top w:val="none" w:sz="0" w:space="0" w:color="auto"/>
        <w:left w:val="none" w:sz="0" w:space="0" w:color="auto"/>
        <w:bottom w:val="none" w:sz="0" w:space="0" w:color="auto"/>
        <w:right w:val="none" w:sz="0" w:space="0" w:color="auto"/>
      </w:divBdr>
    </w:div>
    <w:div w:id="2111968590">
      <w:bodyDiv w:val="1"/>
      <w:marLeft w:val="0"/>
      <w:marRight w:val="0"/>
      <w:marTop w:val="0"/>
      <w:marBottom w:val="0"/>
      <w:divBdr>
        <w:top w:val="none" w:sz="0" w:space="0" w:color="auto"/>
        <w:left w:val="none" w:sz="0" w:space="0" w:color="auto"/>
        <w:bottom w:val="none" w:sz="0" w:space="0" w:color="auto"/>
        <w:right w:val="none" w:sz="0" w:space="0" w:color="auto"/>
      </w:divBdr>
    </w:div>
    <w:div w:id="21182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1C81-3EF5-4D31-B8B1-44D28858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5037</Words>
  <Characters>28714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Aleko</dc:creator>
  <cp:lastModifiedBy>Угрюмова Елена</cp:lastModifiedBy>
  <cp:revision>2</cp:revision>
  <cp:lastPrinted>2024-06-07T12:08:00Z</cp:lastPrinted>
  <dcterms:created xsi:type="dcterms:W3CDTF">2024-06-11T06:41:00Z</dcterms:created>
  <dcterms:modified xsi:type="dcterms:W3CDTF">2024-06-11T06:41:00Z</dcterms:modified>
</cp:coreProperties>
</file>